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left" w:pos="741" w:leader="none"/>
        </w:tabs>
        <w:jc w:val="right"/>
        <w:rPr>
          <w:b w:val="false"/>
          <w:b w:val="false"/>
          <w:bCs w:val="false"/>
          <w:sz w:val="24"/>
          <w:szCs w:val="24"/>
        </w:rPr>
      </w:pPr>
      <w:r>
        <w:drawing>
          <wp:anchor behindDoc="0" distT="0" distB="0" distL="0" distR="0" simplePos="0" locked="0" layoutInCell="1" allowOverlap="1" relativeHeight="2">
            <wp:simplePos x="0" y="0"/>
            <wp:positionH relativeFrom="column">
              <wp:posOffset>176530</wp:posOffset>
            </wp:positionH>
            <wp:positionV relativeFrom="paragraph">
              <wp:posOffset>47625</wp:posOffset>
            </wp:positionV>
            <wp:extent cx="967105" cy="123444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967105" cy="1234440"/>
                    </a:xfrm>
                    <a:prstGeom prst="rect">
                      <a:avLst/>
                    </a:prstGeom>
                    <a:noFill/>
                    <a:ln w="9525">
                      <a:noFill/>
                      <a:miter lim="800000"/>
                      <a:headEnd/>
                      <a:tailEnd/>
                    </a:ln>
                  </pic:spPr>
                </pic:pic>
              </a:graphicData>
            </a:graphic>
          </wp:anchor>
        </w:drawing>
      </w:r>
      <w:r>
        <w:rPr>
          <w:b w:val="false"/>
          <w:bCs w:val="false"/>
          <w:sz w:val="24"/>
          <w:szCs w:val="24"/>
        </w:rPr>
        <w:t>C</w:t>
      </w:r>
      <w:r>
        <w:rPr>
          <w:b w:val="false"/>
          <w:bCs w:val="false"/>
          <w:sz w:val="24"/>
          <w:szCs w:val="24"/>
        </w:rPr>
        <w:t>lerk: Sheridon Rosser – 07775 726 907</w:t>
      </w:r>
    </w:p>
    <w:p>
      <w:pPr>
        <w:pStyle w:val="NoSpacing"/>
        <w:tabs>
          <w:tab w:val="left" w:pos="741" w:leader="none"/>
        </w:tabs>
        <w:jc w:val="center"/>
        <w:rPr>
          <w:b/>
          <w:b/>
          <w:bCs/>
        </w:rPr>
      </w:pPr>
      <w:r>
        <w:rPr>
          <w:b/>
          <w:bCs/>
        </w:rPr>
      </w:r>
    </w:p>
    <w:p>
      <w:pPr>
        <w:pStyle w:val="NoSpacing"/>
        <w:tabs>
          <w:tab w:val="left" w:pos="741" w:leader="none"/>
        </w:tabs>
        <w:jc w:val="center"/>
        <w:rPr/>
      </w:pPr>
      <w:r>
        <w:rPr>
          <w:b/>
          <w:bCs/>
          <w:sz w:val="32"/>
          <w:szCs w:val="32"/>
        </w:rPr>
        <w:t>Morwenstow Parish Council</w:t>
      </w:r>
    </w:p>
    <w:p>
      <w:pPr>
        <w:pStyle w:val="NoSpacing"/>
        <w:jc w:val="center"/>
        <w:rPr/>
      </w:pPr>
      <w:r>
        <w:rPr>
          <w:b/>
          <w:bCs/>
          <w:i/>
          <w:iCs/>
          <w:sz w:val="30"/>
          <w:szCs w:val="30"/>
        </w:rPr>
        <w:t>Draft</w:t>
      </w:r>
      <w:r>
        <w:rPr>
          <w:b/>
          <w:bCs/>
          <w:sz w:val="30"/>
          <w:szCs w:val="30"/>
        </w:rPr>
        <w:t xml:space="preserve"> Minutes</w:t>
      </w:r>
    </w:p>
    <w:p>
      <w:pPr>
        <w:pStyle w:val="NoSpacing"/>
        <w:jc w:val="center"/>
        <w:rPr>
          <w:b/>
          <w:b/>
          <w:bCs/>
          <w:sz w:val="16"/>
          <w:szCs w:val="16"/>
        </w:rPr>
      </w:pPr>
      <w:r>
        <w:rPr>
          <w:b/>
          <w:bCs/>
          <w:sz w:val="16"/>
          <w:szCs w:val="16"/>
        </w:rPr>
      </w:r>
    </w:p>
    <w:p>
      <w:pPr>
        <w:pStyle w:val="NoSpacing"/>
        <w:jc w:val="center"/>
        <w:rPr/>
      </w:pPr>
      <w:r>
        <w:rPr>
          <w:rFonts w:cs="Calibri"/>
          <w:sz w:val="20"/>
          <w:szCs w:val="20"/>
        </w:rPr>
        <w:t>Draft minutes of the monthly Parish Council Meeting held on</w:t>
      </w:r>
    </w:p>
    <w:p>
      <w:pPr>
        <w:pStyle w:val="Normal"/>
        <w:jc w:val="center"/>
        <w:rPr/>
      </w:pPr>
      <w:r>
        <w:rPr>
          <w:rFonts w:cs="Calibri" w:ascii="Calibri" w:hAnsi="Calibri"/>
          <w:sz w:val="20"/>
          <w:szCs w:val="20"/>
        </w:rPr>
        <w:t>Wednesday 20</w:t>
      </w:r>
      <w:r>
        <w:rPr>
          <w:rFonts w:cs="Calibri" w:ascii="Calibri" w:hAnsi="Calibri"/>
          <w:sz w:val="20"/>
          <w:szCs w:val="20"/>
          <w:vertAlign w:val="superscript"/>
        </w:rPr>
        <w:t>th</w:t>
      </w:r>
      <w:r>
        <w:rPr>
          <w:rFonts w:cs="Calibri" w:ascii="Calibri" w:hAnsi="Calibri"/>
          <w:sz w:val="20"/>
          <w:szCs w:val="20"/>
        </w:rPr>
        <w:t xml:space="preserve"> April 2022 at 7.30pm in</w:t>
      </w:r>
      <w:r>
        <w:rPr>
          <w:rFonts w:cs="Calibri" w:ascii="Calibri" w:hAnsi="Calibri"/>
          <w:sz w:val="20"/>
          <w:szCs w:val="20"/>
          <w:shd w:fill="FFFFFF" w:val="clear"/>
        </w:rPr>
        <w:t xml:space="preserve"> the Community Centre.</w:t>
      </w:r>
    </w:p>
    <w:p>
      <w:pPr>
        <w:pStyle w:val="Normal"/>
        <w:jc w:val="center"/>
        <w:rPr>
          <w:rFonts w:ascii="Calibri" w:hAnsi="Calibri" w:cs="Calibri"/>
          <w:b/>
          <w:b/>
          <w:bCs/>
          <w:sz w:val="20"/>
          <w:szCs w:val="20"/>
        </w:rPr>
      </w:pPr>
      <w:r>
        <w:rPr>
          <w:rFonts w:cs="Calibri" w:ascii="Calibri" w:hAnsi="Calibri"/>
          <w:b/>
          <w:bCs/>
          <w:sz w:val="20"/>
          <w:szCs w:val="20"/>
        </w:rPr>
      </w:r>
    </w:p>
    <w:p>
      <w:pPr>
        <w:pStyle w:val="Normal"/>
        <w:jc w:val="center"/>
        <w:rPr>
          <w:b w:val="false"/>
          <w:b w:val="false"/>
          <w:bCs w:val="false"/>
        </w:rPr>
      </w:pPr>
      <w:r>
        <w:rPr>
          <w:rFonts w:cs="Calibri" w:ascii="Calibri" w:hAnsi="Calibri"/>
          <w:b w:val="false"/>
          <w:bCs w:val="false"/>
          <w:sz w:val="20"/>
          <w:szCs w:val="20"/>
        </w:rPr>
        <w:t>Before the meeting opened – the Chairman took the opportunity to remind those present: Councillors &amp; prospective Councillor candidates; of the committed roles and responsibilities of holding office as a Parish Councillor.</w:t>
      </w:r>
    </w:p>
    <w:p>
      <w:pPr>
        <w:pStyle w:val="Normal"/>
        <w:jc w:val="both"/>
        <w:rPr>
          <w:rFonts w:ascii="Calibri" w:hAnsi="Calibri" w:cs="Calibri"/>
          <w:b/>
          <w:b/>
          <w:bCs/>
          <w:sz w:val="20"/>
          <w:szCs w:val="20"/>
        </w:rPr>
      </w:pPr>
      <w:r>
        <w:rPr/>
      </w:r>
    </w:p>
    <w:p>
      <w:pPr>
        <w:pStyle w:val="Normal"/>
        <w:jc w:val="both"/>
        <w:rPr/>
      </w:pPr>
      <w:r>
        <w:rPr>
          <w:rFonts w:cs="Calibri" w:ascii="Calibri" w:hAnsi="Calibri"/>
          <w:b/>
          <w:bCs/>
          <w:sz w:val="20"/>
          <w:szCs w:val="20"/>
        </w:rPr>
        <w:t xml:space="preserve">2022/20/4.1  </w:t>
      </w:r>
      <w:r>
        <w:rPr>
          <w:rFonts w:cs="Calibri" w:ascii="Calibri" w:hAnsi="Calibri"/>
          <w:b w:val="false"/>
          <w:bCs w:val="false"/>
          <w:sz w:val="20"/>
          <w:szCs w:val="20"/>
        </w:rPr>
        <w:t xml:space="preserve">Attendance: Attended by Cllrs. J Hobbs (Chair) J Phipps (Vice-Chair) N Steer, K Boundy, G Worden, R Savage, J Payne &amp; S. Rosser (Clerk).  Four members of the public also attended – three of which are prospective new Councillor candidates.  </w:t>
      </w:r>
    </w:p>
    <w:p>
      <w:pPr>
        <w:pStyle w:val="Normal"/>
        <w:jc w:val="both"/>
        <w:rPr>
          <w:rFonts w:ascii="Calibri" w:hAnsi="Calibri" w:cs="Calibri"/>
          <w:sz w:val="12"/>
          <w:szCs w:val="12"/>
        </w:rPr>
      </w:pPr>
      <w:r>
        <w:rPr>
          <w:rFonts w:cs="Calibri" w:ascii="Calibri" w:hAnsi="Calibri"/>
          <w:sz w:val="12"/>
          <w:szCs w:val="12"/>
        </w:rPr>
      </w:r>
    </w:p>
    <w:p>
      <w:pPr>
        <w:pStyle w:val="Normal"/>
        <w:jc w:val="both"/>
        <w:rPr/>
      </w:pPr>
      <w:r>
        <w:rPr>
          <w:rFonts w:cs="Calibri" w:ascii="Calibri" w:hAnsi="Calibri"/>
          <w:b/>
          <w:bCs/>
          <w:sz w:val="20"/>
          <w:szCs w:val="20"/>
        </w:rPr>
        <w:t xml:space="preserve">2022/20/4.2 </w:t>
      </w:r>
      <w:r>
        <w:rPr>
          <w:rFonts w:cs="Calibri" w:ascii="Calibri" w:hAnsi="Calibri"/>
          <w:b w:val="false"/>
          <w:bCs w:val="false"/>
          <w:sz w:val="20"/>
          <w:szCs w:val="20"/>
        </w:rPr>
        <w:t>Apologies were received and accepted from County Cllr. Tilbey who had a meeting with Scott Mann at the same time.</w:t>
      </w:r>
    </w:p>
    <w:p>
      <w:pPr>
        <w:pStyle w:val="Normal"/>
        <w:jc w:val="both"/>
        <w:rPr>
          <w:rFonts w:ascii="Calibri" w:hAnsi="Calibri" w:cs="Calibri"/>
          <w:b/>
          <w:b/>
          <w:bCs/>
          <w:sz w:val="12"/>
          <w:szCs w:val="12"/>
        </w:rPr>
      </w:pPr>
      <w:r>
        <w:rPr>
          <w:rFonts w:cs="Calibri" w:ascii="Calibri" w:hAnsi="Calibri"/>
          <w:b/>
          <w:bCs/>
          <w:sz w:val="12"/>
          <w:szCs w:val="12"/>
        </w:rPr>
      </w:r>
    </w:p>
    <w:p>
      <w:pPr>
        <w:pStyle w:val="Normal"/>
        <w:jc w:val="both"/>
        <w:rPr/>
      </w:pPr>
      <w:r>
        <w:rPr>
          <w:rFonts w:cs="Calibri" w:ascii="Calibri" w:hAnsi="Calibri"/>
          <w:b/>
          <w:bCs/>
          <w:sz w:val="20"/>
          <w:szCs w:val="20"/>
        </w:rPr>
        <w:t xml:space="preserve">2022/20/4.3 </w:t>
      </w:r>
      <w:r>
        <w:rPr>
          <w:rFonts w:cs="Calibri" w:ascii="Calibri" w:hAnsi="Calibri"/>
          <w:b w:val="false"/>
          <w:bCs w:val="false"/>
          <w:sz w:val="20"/>
          <w:szCs w:val="20"/>
        </w:rPr>
        <w:t>The previously circulated minutes of the Monthly Parish Council meeting held on 16</w:t>
      </w:r>
      <w:r>
        <w:rPr>
          <w:rFonts w:cs="Calibri" w:ascii="Calibri" w:hAnsi="Calibri"/>
          <w:b w:val="false"/>
          <w:bCs w:val="false"/>
          <w:sz w:val="20"/>
          <w:szCs w:val="20"/>
          <w:vertAlign w:val="superscript"/>
        </w:rPr>
        <w:t>th</w:t>
      </w:r>
      <w:r>
        <w:rPr>
          <w:rFonts w:cs="Calibri" w:ascii="Calibri" w:hAnsi="Calibri"/>
          <w:b w:val="false"/>
          <w:bCs w:val="false"/>
          <w:sz w:val="20"/>
          <w:szCs w:val="20"/>
        </w:rPr>
        <w:t xml:space="preserve"> March 2022; along with confidential minutes of the same date, were approved and signed by the Chairman.</w:t>
      </w:r>
    </w:p>
    <w:p>
      <w:pPr>
        <w:pStyle w:val="Normal"/>
        <w:jc w:val="both"/>
        <w:rPr>
          <w:rFonts w:ascii="Calibri" w:hAnsi="Calibri" w:cs="Calibri"/>
          <w:b w:val="false"/>
          <w:b w:val="false"/>
          <w:bCs w:val="false"/>
          <w:sz w:val="12"/>
          <w:szCs w:val="12"/>
        </w:rPr>
      </w:pPr>
      <w:r>
        <w:rPr>
          <w:rFonts w:cs="Calibri" w:ascii="Calibri" w:hAnsi="Calibri"/>
          <w:b w:val="false"/>
          <w:bCs w:val="false"/>
          <w:sz w:val="12"/>
          <w:szCs w:val="12"/>
        </w:rPr>
      </w:r>
    </w:p>
    <w:p>
      <w:pPr>
        <w:pStyle w:val="Normal"/>
        <w:jc w:val="both"/>
        <w:rPr/>
      </w:pPr>
      <w:r>
        <w:rPr>
          <w:rFonts w:cs="Calibri" w:ascii="Calibri" w:hAnsi="Calibri"/>
          <w:b/>
          <w:bCs/>
          <w:sz w:val="20"/>
          <w:szCs w:val="20"/>
        </w:rPr>
        <w:t xml:space="preserve">2022/20/4.4 </w:t>
      </w:r>
      <w:r>
        <w:rPr>
          <w:rFonts w:cs="Calibri" w:ascii="Calibri" w:hAnsi="Calibri"/>
          <w:b w:val="false"/>
          <w:bCs w:val="false"/>
          <w:sz w:val="20"/>
          <w:szCs w:val="20"/>
        </w:rPr>
        <w:t xml:space="preserve">Matters arising from the minutes and updates: the consultant for the Tamara Project – Mark Owen, has spoken with Cllr. Boundy to expand on the consultation comments submitted by MPC.  This was a positive telephone conversation where the comments were taken on board and have been furthered.  An additional email has been received from Steve Church – he is writing the route for the project along with information of interest.  Cllr. Boundy has been given these details.  </w:t>
      </w:r>
      <w:r>
        <w:rPr>
          <w:rFonts w:cs="Calibri" w:ascii="Calibri" w:hAnsi="Calibri"/>
          <w:b w:val="false"/>
          <w:bCs w:val="false"/>
          <w:i w:val="false"/>
          <w:iCs w:val="false"/>
          <w:color w:val="000000"/>
          <w:sz w:val="20"/>
          <w:szCs w:val="20"/>
        </w:rPr>
        <w:t xml:space="preserve">Since the comments were passed to the Consultant, a Parishioner has been in contact.  Concerns have been raised over the main road crossing sections; and has queried if Landowners will be expected to fit any bills for repairs to paths, that are minimally used at present.  </w:t>
      </w:r>
      <w:r>
        <w:rPr>
          <w:rFonts w:cs="Calibri" w:ascii="Calibri" w:hAnsi="Calibri"/>
          <w:b/>
          <w:bCs/>
          <w:i w:val="false"/>
          <w:iCs w:val="false"/>
          <w:color w:val="000000"/>
          <w:sz w:val="20"/>
          <w:szCs w:val="20"/>
        </w:rPr>
        <w:t>Clerk to send additional comments</w:t>
      </w:r>
      <w:r>
        <w:rPr>
          <w:rFonts w:cs="Calibri" w:ascii="Calibri" w:hAnsi="Calibri"/>
          <w:b/>
          <w:bCs/>
          <w:i/>
          <w:iCs/>
          <w:color w:val="0000FF"/>
          <w:sz w:val="20"/>
          <w:szCs w:val="20"/>
        </w:rPr>
        <w:t xml:space="preserve"> </w:t>
      </w:r>
      <w:r>
        <w:rPr>
          <w:rFonts w:cs="Calibri" w:ascii="Calibri" w:hAnsi="Calibri"/>
          <w:b w:val="false"/>
          <w:bCs w:val="false"/>
          <w:sz w:val="20"/>
          <w:szCs w:val="20"/>
        </w:rPr>
        <w:t xml:space="preserve"> – </w:t>
      </w:r>
      <w:r>
        <w:rPr>
          <w:rFonts w:cs="Calibri" w:ascii="Calibri" w:hAnsi="Calibri"/>
          <w:b/>
          <w:bCs/>
          <w:sz w:val="20"/>
          <w:szCs w:val="20"/>
        </w:rPr>
        <w:t>for information.</w:t>
      </w:r>
      <w:r>
        <w:rPr>
          <w:rFonts w:cs="Calibri" w:ascii="Calibri" w:hAnsi="Calibri"/>
          <w:b w:val="false"/>
          <w:bCs w:val="false"/>
          <w:sz w:val="20"/>
          <w:szCs w:val="20"/>
        </w:rPr>
        <w:t xml:space="preserve">  </w:t>
      </w:r>
    </w:p>
    <w:p>
      <w:pPr>
        <w:pStyle w:val="Normal"/>
        <w:jc w:val="both"/>
        <w:rPr>
          <w:rFonts w:ascii="Calibri" w:hAnsi="Calibri" w:cs="Calibri"/>
          <w:b/>
          <w:b/>
          <w:bCs/>
          <w:color w:val="FF3333"/>
          <w:sz w:val="12"/>
          <w:szCs w:val="12"/>
        </w:rPr>
      </w:pPr>
      <w:r>
        <w:rPr>
          <w:rFonts w:cs="Calibri" w:ascii="Calibri" w:hAnsi="Calibri"/>
          <w:b/>
          <w:bCs/>
          <w:color w:val="FF3333"/>
          <w:sz w:val="12"/>
          <w:szCs w:val="12"/>
        </w:rPr>
      </w:r>
    </w:p>
    <w:p>
      <w:pPr>
        <w:pStyle w:val="Normal"/>
        <w:jc w:val="both"/>
        <w:rPr/>
      </w:pPr>
      <w:r>
        <w:rPr>
          <w:rFonts w:cs="Calibri" w:ascii="Calibri" w:hAnsi="Calibri"/>
          <w:b/>
          <w:bCs/>
          <w:sz w:val="20"/>
          <w:szCs w:val="20"/>
        </w:rPr>
        <w:t xml:space="preserve">2022/20/4.5 </w:t>
      </w:r>
      <w:r>
        <w:rPr>
          <w:rFonts w:cs="Calibri" w:ascii="Calibri" w:hAnsi="Calibri"/>
          <w:b w:val="false"/>
          <w:bCs w:val="false"/>
          <w:sz w:val="20"/>
          <w:szCs w:val="20"/>
        </w:rPr>
        <w:t xml:space="preserve">Disclosures: To receive declarations of interests from Members relating to items on the agenda in accordance with Morwenstow Parish Council's Code of Conduct.  </w:t>
      </w:r>
      <w:r>
        <w:rPr>
          <w:rFonts w:cs="Calibri" w:ascii="Calibri" w:hAnsi="Calibri"/>
          <w:b/>
          <w:bCs/>
          <w:sz w:val="20"/>
          <w:szCs w:val="20"/>
        </w:rPr>
        <w:t>Cllr. J Payne declared an interest in applications PA22/02569 &amp; PA22/02570 and left the room while they were discussed.  Cllr. R Savage declared an interest in PA21/06671 at the time of discussion – this application had not previously been listed on the agenda for disclosure at this point -  it was published before receipt of application.</w:t>
      </w:r>
    </w:p>
    <w:p>
      <w:pPr>
        <w:pStyle w:val="Normal"/>
        <w:jc w:val="both"/>
        <w:rPr>
          <w:rFonts w:ascii="Calibri" w:hAnsi="Calibri" w:cs="Calibri"/>
          <w:b w:val="false"/>
          <w:b w:val="false"/>
          <w:bCs w:val="false"/>
          <w:sz w:val="12"/>
          <w:szCs w:val="12"/>
        </w:rPr>
      </w:pPr>
      <w:r>
        <w:rPr>
          <w:rFonts w:cs="Calibri" w:ascii="Calibri" w:hAnsi="Calibri"/>
          <w:b w:val="false"/>
          <w:bCs w:val="false"/>
          <w:sz w:val="12"/>
          <w:szCs w:val="12"/>
        </w:rPr>
      </w:r>
    </w:p>
    <w:p>
      <w:pPr>
        <w:pStyle w:val="Normal"/>
        <w:jc w:val="both"/>
        <w:rPr/>
      </w:pPr>
      <w:r>
        <w:rPr>
          <w:rFonts w:cs="Calibri" w:ascii="Calibri" w:hAnsi="Calibri"/>
          <w:b/>
          <w:bCs/>
          <w:sz w:val="20"/>
          <w:szCs w:val="20"/>
        </w:rPr>
        <w:t>2022/20/4.6</w:t>
      </w:r>
      <w:r>
        <w:rPr>
          <w:rFonts w:cs="Calibri" w:ascii="Calibri" w:hAnsi="Calibri"/>
          <w:b w:val="false"/>
          <w:bCs w:val="false"/>
          <w:sz w:val="20"/>
          <w:szCs w:val="20"/>
        </w:rPr>
        <w:t xml:space="preserve"> Dispensations: </w:t>
      </w:r>
      <w:r>
        <w:rPr>
          <w:rFonts w:cs="Calibri" w:ascii="Calibri" w:hAnsi="Calibri"/>
          <w:b/>
          <w:bCs/>
          <w:i w:val="false"/>
          <w:iCs w:val="false"/>
          <w:color w:val="000000"/>
          <w:sz w:val="20"/>
          <w:szCs w:val="20"/>
        </w:rPr>
        <w:t>None received.</w:t>
      </w:r>
    </w:p>
    <w:p>
      <w:pPr>
        <w:pStyle w:val="Normal"/>
        <w:jc w:val="both"/>
        <w:rPr>
          <w:rFonts w:ascii="Calibri" w:hAnsi="Calibri" w:cs="Calibri"/>
          <w:b w:val="false"/>
          <w:b w:val="false"/>
          <w:bCs w:val="false"/>
          <w:i/>
          <w:i/>
          <w:iCs/>
          <w:color w:val="FF3333"/>
          <w:sz w:val="12"/>
          <w:szCs w:val="12"/>
          <w:shd w:fill="FFFFFF" w:val="clear"/>
        </w:rPr>
      </w:pPr>
      <w:r>
        <w:rPr>
          <w:rFonts w:cs="Calibri" w:ascii="Calibri" w:hAnsi="Calibri"/>
          <w:b w:val="false"/>
          <w:bCs w:val="false"/>
          <w:i/>
          <w:iCs/>
          <w:color w:val="FF3333"/>
          <w:sz w:val="12"/>
          <w:szCs w:val="12"/>
          <w:shd w:fill="FFFFFF" w:val="clear"/>
        </w:rPr>
      </w:r>
    </w:p>
    <w:p>
      <w:pPr>
        <w:pStyle w:val="Normal"/>
        <w:jc w:val="both"/>
        <w:rPr/>
      </w:pPr>
      <w:r>
        <w:rPr>
          <w:rFonts w:cs="Calibri" w:ascii="Calibri" w:hAnsi="Calibri"/>
          <w:b/>
          <w:bCs/>
          <w:sz w:val="20"/>
          <w:szCs w:val="20"/>
        </w:rPr>
        <w:t xml:space="preserve">2022/20/4.7 </w:t>
      </w:r>
      <w:r>
        <w:rPr>
          <w:rFonts w:cs="Calibri" w:ascii="Calibri" w:hAnsi="Calibri"/>
          <w:b w:val="false"/>
          <w:bCs w:val="false"/>
          <w:sz w:val="20"/>
          <w:szCs w:val="20"/>
        </w:rPr>
        <w:t xml:space="preserve">Public Participation: </w:t>
      </w:r>
    </w:p>
    <w:p>
      <w:pPr>
        <w:pStyle w:val="Normal"/>
        <w:jc w:val="both"/>
        <w:rPr>
          <w:rFonts w:ascii="Calibri" w:hAnsi="Calibri" w:cs="Calibri"/>
          <w:b w:val="false"/>
          <w:b w:val="false"/>
          <w:bCs w:val="false"/>
          <w:sz w:val="20"/>
          <w:szCs w:val="20"/>
        </w:rPr>
      </w:pPr>
      <w:r>
        <w:rPr>
          <w:rFonts w:cs="Calibri" w:ascii="Calibri" w:hAnsi="Calibri"/>
          <w:b w:val="false"/>
          <w:bCs w:val="false"/>
          <w:sz w:val="20"/>
          <w:szCs w:val="20"/>
        </w:rPr>
        <w:t xml:space="preserve">To receive questions from members of the public relating to items on the agenda, in accordance with Council’s Code of Conduct </w:t>
      </w:r>
    </w:p>
    <w:p>
      <w:pPr>
        <w:pStyle w:val="Normal"/>
        <w:jc w:val="both"/>
        <w:rPr/>
      </w:pPr>
      <w:r>
        <w:rPr>
          <w:rFonts w:cs="Calibri" w:ascii="Calibri" w:hAnsi="Calibri"/>
          <w:b w:val="false"/>
          <w:bCs w:val="false"/>
          <w:sz w:val="20"/>
          <w:szCs w:val="20"/>
        </w:rPr>
        <w:t>and Standing Orders.  A member of the public spoke in relation to planning application PA21/06671 – the application was now found to be better in proportion.  Reservations were still held in relation to the aspect of overlooking neighbouring property; and the dependency of the annex to the host dwelling.</w:t>
      </w:r>
    </w:p>
    <w:p>
      <w:pPr>
        <w:pStyle w:val="Normal"/>
        <w:jc w:val="both"/>
        <w:rPr>
          <w:rFonts w:ascii="Calibri" w:hAnsi="Calibri" w:cs="Calibri"/>
          <w:b w:val="false"/>
          <w:b w:val="false"/>
          <w:bCs w:val="false"/>
          <w:sz w:val="12"/>
          <w:szCs w:val="12"/>
        </w:rPr>
      </w:pPr>
      <w:r>
        <w:rPr>
          <w:rFonts w:cs="Calibri" w:ascii="Calibri" w:hAnsi="Calibri"/>
          <w:b w:val="false"/>
          <w:bCs w:val="false"/>
          <w:sz w:val="12"/>
          <w:szCs w:val="12"/>
        </w:rPr>
      </w:r>
    </w:p>
    <w:p>
      <w:pPr>
        <w:pStyle w:val="Normal"/>
        <w:jc w:val="both"/>
        <w:rPr/>
      </w:pPr>
      <w:r>
        <w:rPr>
          <w:rFonts w:cs="Calibri" w:ascii="Calibri" w:hAnsi="Calibri"/>
          <w:b/>
          <w:bCs/>
          <w:sz w:val="20"/>
          <w:szCs w:val="20"/>
          <w:shd w:fill="FFFFFF" w:val="clear"/>
        </w:rPr>
        <w:t>2022/20/4.8</w:t>
      </w:r>
      <w:r>
        <w:rPr>
          <w:rFonts w:cs="Calibri" w:ascii="Calibri" w:hAnsi="Calibri"/>
          <w:b w:val="false"/>
          <w:bCs w:val="false"/>
          <w:sz w:val="20"/>
          <w:szCs w:val="20"/>
          <w:shd w:fill="FFFFFF" w:val="clear"/>
        </w:rPr>
        <w:t xml:space="preserve"> To receive a report from our Cornwall Councillor</w:t>
      </w:r>
      <w:r>
        <w:rPr>
          <w:rFonts w:cs="Calibri" w:ascii="Calibri" w:hAnsi="Calibri"/>
          <w:b/>
          <w:bCs/>
          <w:sz w:val="20"/>
          <w:szCs w:val="20"/>
          <w:shd w:fill="FFFFFF" w:val="clear"/>
        </w:rPr>
        <w:t xml:space="preserve">: </w:t>
      </w:r>
      <w:r>
        <w:rPr>
          <w:rFonts w:cs="Calibri" w:ascii="Calibri" w:hAnsi="Calibri"/>
          <w:b w:val="false"/>
          <w:bCs w:val="false"/>
          <w:sz w:val="20"/>
          <w:szCs w:val="20"/>
          <w:shd w:fill="FFFFFF" w:val="clear"/>
        </w:rPr>
        <w:t xml:space="preserve">  Apologies were received – no report given.</w:t>
      </w:r>
    </w:p>
    <w:p>
      <w:pPr>
        <w:pStyle w:val="Normal"/>
        <w:jc w:val="both"/>
        <w:rPr>
          <w:rFonts w:ascii="Calibri" w:hAnsi="Calibri" w:cs="Calibri"/>
          <w:b w:val="false"/>
          <w:b w:val="false"/>
          <w:bCs w:val="false"/>
          <w:sz w:val="12"/>
          <w:szCs w:val="12"/>
          <w:shd w:fill="FFFFFF" w:val="clear"/>
        </w:rPr>
      </w:pPr>
      <w:r>
        <w:rPr>
          <w:rFonts w:cs="Calibri" w:ascii="Calibri" w:hAnsi="Calibri"/>
          <w:b w:val="false"/>
          <w:bCs w:val="false"/>
          <w:sz w:val="12"/>
          <w:szCs w:val="12"/>
          <w:shd w:fill="FFFFFF" w:val="clear"/>
        </w:rPr>
      </w:r>
    </w:p>
    <w:p>
      <w:pPr>
        <w:pStyle w:val="Normal"/>
        <w:jc w:val="both"/>
        <w:rPr/>
      </w:pPr>
      <w:r>
        <w:rPr>
          <w:rFonts w:cs="Calibri" w:ascii="Calibri" w:hAnsi="Calibri"/>
          <w:b/>
          <w:bCs/>
          <w:sz w:val="20"/>
          <w:szCs w:val="20"/>
          <w:shd w:fill="FFFFFF" w:val="clear"/>
        </w:rPr>
        <w:t>2022/20/4.9</w:t>
      </w:r>
      <w:r>
        <w:rPr>
          <w:rFonts w:cs="Calibri" w:ascii="Calibri" w:hAnsi="Calibri"/>
          <w:b w:val="false"/>
          <w:bCs w:val="false"/>
          <w:sz w:val="20"/>
          <w:szCs w:val="20"/>
          <w:shd w:fill="FFFFFF" w:val="clear"/>
        </w:rPr>
        <w:t xml:space="preserve"> Parish Maintenance and Matters for discussion: </w:t>
      </w:r>
    </w:p>
    <w:p>
      <w:pPr>
        <w:pStyle w:val="Normal"/>
        <w:numPr>
          <w:ilvl w:val="0"/>
          <w:numId w:val="1"/>
        </w:numPr>
        <w:jc w:val="both"/>
        <w:rPr/>
      </w:pPr>
      <w:r>
        <w:rPr>
          <w:rFonts w:cs="Calibri" w:ascii="Calibri" w:hAnsi="Calibri"/>
          <w:b w:val="false"/>
          <w:bCs w:val="false"/>
          <w:sz w:val="20"/>
          <w:szCs w:val="20"/>
          <w:shd w:fill="FFFFFF" w:val="clear"/>
        </w:rPr>
        <w:t>Parish hedges – owner maintenance – this does not appear to have been</w:t>
      </w:r>
      <w:r>
        <w:rPr>
          <w:rFonts w:cs="Calibri" w:ascii="Calibri" w:hAnsi="Calibri"/>
          <w:b w:val="false"/>
          <w:bCs w:val="false"/>
          <w:i w:val="false"/>
          <w:iCs w:val="false"/>
          <w:color w:val="000000"/>
          <w:sz w:val="20"/>
          <w:szCs w:val="20"/>
          <w:shd w:fill="FFFFFF" w:val="clear"/>
        </w:rPr>
        <w:t xml:space="preserve"> addressed as promised.  It is now not the season to complete the work, this item will remain on the agenda until it is no longer an issue.</w:t>
      </w:r>
    </w:p>
    <w:p>
      <w:pPr>
        <w:pStyle w:val="Normal"/>
        <w:numPr>
          <w:ilvl w:val="0"/>
          <w:numId w:val="1"/>
        </w:numPr>
        <w:jc w:val="both"/>
        <w:rPr>
          <w:i w:val="false"/>
          <w:i w:val="false"/>
          <w:iCs w:val="false"/>
          <w:color w:val="000000"/>
        </w:rPr>
      </w:pPr>
      <w:r>
        <w:rPr>
          <w:rFonts w:cs="Times New Roman" w:ascii="Calibri" w:hAnsi="Calibri"/>
          <w:b w:val="false"/>
          <w:bCs w:val="false"/>
          <w:i w:val="false"/>
          <w:iCs w:val="false"/>
          <w:color w:val="000000"/>
          <w:sz w:val="20"/>
          <w:szCs w:val="20"/>
          <w:shd w:fill="FFFFFF" w:val="clear"/>
        </w:rPr>
        <w:t xml:space="preserve">To note completed tree log – </w:t>
      </w:r>
      <w:r>
        <w:rPr>
          <w:rFonts w:cs="Times New Roman" w:ascii="Calibri" w:hAnsi="Calibri"/>
          <w:b/>
          <w:bCs/>
          <w:i w:val="false"/>
          <w:iCs w:val="false"/>
          <w:color w:val="000000"/>
          <w:sz w:val="20"/>
          <w:szCs w:val="20"/>
          <w:shd w:fill="FFFFFF" w:val="clear"/>
        </w:rPr>
        <w:t>checked and signed by Clerk, no issues found</w:t>
      </w:r>
      <w:r>
        <w:rPr>
          <w:rFonts w:cs="Times New Roman" w:ascii="Calibri" w:hAnsi="Calibri"/>
          <w:b w:val="false"/>
          <w:bCs w:val="false"/>
          <w:i w:val="false"/>
          <w:iCs w:val="false"/>
          <w:color w:val="000000"/>
          <w:sz w:val="20"/>
          <w:szCs w:val="20"/>
          <w:shd w:fill="FFFFFF" w:val="clear"/>
        </w:rPr>
        <w:t>.</w:t>
      </w:r>
    </w:p>
    <w:p>
      <w:pPr>
        <w:pStyle w:val="Normal"/>
        <w:numPr>
          <w:ilvl w:val="0"/>
          <w:numId w:val="1"/>
        </w:numPr>
        <w:jc w:val="both"/>
        <w:rPr>
          <w:i w:val="false"/>
          <w:i w:val="false"/>
          <w:iCs w:val="false"/>
          <w:color w:val="000000"/>
        </w:rPr>
      </w:pPr>
      <w:r>
        <w:rPr>
          <w:rFonts w:cs="Times New Roman" w:ascii="Calibri" w:hAnsi="Calibri"/>
          <w:b w:val="false"/>
          <w:bCs w:val="false"/>
          <w:i w:val="false"/>
          <w:iCs w:val="false"/>
          <w:color w:val="000000"/>
          <w:sz w:val="20"/>
          <w:szCs w:val="20"/>
          <w:shd w:fill="FFFFFF" w:val="clear"/>
        </w:rPr>
        <w:t>To note completed</w:t>
      </w:r>
      <w:r>
        <w:rPr>
          <w:rFonts w:cs="Calibri" w:ascii="Calibri" w:hAnsi="Calibri"/>
          <w:b w:val="false"/>
          <w:bCs w:val="false"/>
          <w:i w:val="false"/>
          <w:iCs w:val="false"/>
          <w:color w:val="000000"/>
          <w:sz w:val="20"/>
          <w:szCs w:val="20"/>
        </w:rPr>
        <w:t xml:space="preserve"> playpark log – </w:t>
      </w:r>
      <w:r>
        <w:rPr>
          <w:rFonts w:cs="Calibri" w:ascii="Calibri" w:hAnsi="Calibri"/>
          <w:b/>
          <w:bCs/>
          <w:i w:val="false"/>
          <w:iCs w:val="false"/>
          <w:color w:val="000000"/>
          <w:sz w:val="20"/>
          <w:szCs w:val="20"/>
        </w:rPr>
        <w:t>checked and signed by Clerk, no issues found.</w:t>
      </w:r>
      <w:r>
        <w:rPr>
          <w:rFonts w:cs="Calibri" w:ascii="Calibri" w:hAnsi="Calibri"/>
          <w:b w:val="false"/>
          <w:bCs w:val="false"/>
          <w:i w:val="false"/>
          <w:iCs w:val="false"/>
          <w:color w:val="000000"/>
          <w:sz w:val="20"/>
          <w:szCs w:val="20"/>
        </w:rPr>
        <w:t xml:space="preserve">  DBS checks are progressing, all applications have been submitted – ID documents were seen by the Clerk, then registered on the online system after the meeting ended. </w:t>
      </w:r>
    </w:p>
    <w:p>
      <w:pPr>
        <w:pStyle w:val="Normal"/>
        <w:numPr>
          <w:ilvl w:val="0"/>
          <w:numId w:val="1"/>
        </w:numPr>
        <w:jc w:val="both"/>
        <w:rPr/>
      </w:pPr>
      <w:r>
        <w:rPr>
          <w:rFonts w:cs="Calibri" w:ascii="Calibri" w:hAnsi="Calibri"/>
          <w:b w:val="false"/>
          <w:bCs w:val="false"/>
          <w:sz w:val="20"/>
          <w:szCs w:val="20"/>
          <w:shd w:fill="FFFFFF" w:val="clear"/>
        </w:rPr>
        <w:t>To agree acceptance of LMP/SWCP quotations/risk assessments –  quotations</w:t>
      </w:r>
      <w:r>
        <w:rPr>
          <w:rFonts w:cs="Calibri" w:ascii="Calibri" w:hAnsi="Calibri"/>
          <w:b w:val="false"/>
          <w:bCs w:val="false"/>
          <w:i w:val="false"/>
          <w:iCs w:val="false"/>
          <w:color w:val="000000"/>
          <w:sz w:val="20"/>
          <w:szCs w:val="20"/>
          <w:shd w:fill="FFFFFF" w:val="clear"/>
        </w:rPr>
        <w:t xml:space="preserve"> from Kevin Sluggett &amp; PSJ Garden Services were received for the same work as last year.  Prices were slightly higher as anticipated, but within the parameters of the LMP &amp; SWCP Cornwall Council funding offer.  </w:t>
      </w:r>
      <w:r>
        <w:rPr>
          <w:rFonts w:cs="Calibri" w:ascii="Calibri" w:hAnsi="Calibri"/>
          <w:b/>
          <w:bCs/>
          <w:i w:val="false"/>
          <w:iCs w:val="false"/>
          <w:color w:val="000000"/>
          <w:sz w:val="20"/>
          <w:szCs w:val="20"/>
          <w:shd w:fill="FFFFFF" w:val="clear"/>
        </w:rPr>
        <w:t>Resolved: To accept quotations – Cllr. Boundy to complete the paperwork with the contractors and return to Clerk.</w:t>
      </w:r>
    </w:p>
    <w:p>
      <w:pPr>
        <w:pStyle w:val="Normal"/>
        <w:numPr>
          <w:ilvl w:val="0"/>
          <w:numId w:val="1"/>
        </w:numPr>
        <w:jc w:val="both"/>
        <w:rPr/>
      </w:pPr>
      <w:r>
        <w:rPr>
          <w:rFonts w:cs="Calibri" w:ascii="Calibri" w:hAnsi="Calibri"/>
          <w:b w:val="false"/>
          <w:bCs w:val="false"/>
          <w:sz w:val="20"/>
          <w:szCs w:val="20"/>
          <w:shd w:fill="FFFFFF" w:val="clear"/>
        </w:rPr>
        <w:t xml:space="preserve">To discuss toilets – (Duckpool)  One person has come forward willing to carry out this task.  The question was asked of the Chairman as to how much is being paid.  The Chairman explained that costs have not been discussed, but could relay the previous offer of years gone by.  A request of £25 per visit was suggested by the applicant.  This cost is 3 x higher than previously paid.  However, the Council did feel that it was a reasonable figure - given the remote location, and work involved.  </w:t>
      </w:r>
      <w:r>
        <w:rPr>
          <w:rFonts w:cs="Calibri" w:ascii="Calibri" w:hAnsi="Calibri"/>
          <w:b/>
          <w:bCs/>
          <w:sz w:val="20"/>
          <w:szCs w:val="20"/>
          <w:shd w:fill="FFFFFF" w:val="clear"/>
        </w:rPr>
        <w:t xml:space="preserve">Resolved: Clerk to respond to The National Trust to explain that after advertising the position, only one person has come forward and would require more remuneration.  Enquire as whether they have anyone within the Trust who would carry out the role; or if they will be willing to contribute to the cost. </w:t>
      </w:r>
    </w:p>
    <w:p>
      <w:pPr>
        <w:pStyle w:val="Normal"/>
        <w:numPr>
          <w:ilvl w:val="0"/>
          <w:numId w:val="1"/>
        </w:numPr>
        <w:jc w:val="both"/>
        <w:rPr/>
      </w:pPr>
      <w:r>
        <w:rPr>
          <w:rFonts w:cs="Calibri" w:ascii="Calibri" w:hAnsi="Calibri"/>
          <w:b w:val="false"/>
          <w:bCs w:val="false"/>
          <w:sz w:val="20"/>
          <w:szCs w:val="20"/>
          <w:shd w:fill="FFFFFF" w:val="clear"/>
        </w:rPr>
        <w:t xml:space="preserve">State of roads – appropriate reporting procedures. At the last meeting the state of roads was addressed but no resolution was made.  </w:t>
      </w:r>
      <w:r>
        <w:rPr>
          <w:rFonts w:cs="Calibri" w:ascii="Calibri" w:hAnsi="Calibri"/>
          <w:b/>
          <w:bCs/>
          <w:sz w:val="20"/>
          <w:szCs w:val="20"/>
          <w:shd w:fill="FFFFFF" w:val="clear"/>
        </w:rPr>
        <w:t xml:space="preserve">Resolved: Agreed to report all matters to highways, passing on responsibility to the appropriate level </w:t>
      </w:r>
      <w:r>
        <w:rPr>
          <w:rFonts w:cs="Calibri" w:ascii="Calibri" w:hAnsi="Calibri"/>
          <w:b/>
          <w:bCs/>
          <w:i/>
          <w:iCs/>
          <w:color w:val="0000FF"/>
          <w:sz w:val="20"/>
          <w:szCs w:val="20"/>
          <w:shd w:fill="FFFFFF" w:val="clear"/>
        </w:rPr>
        <w:t xml:space="preserve"> </w:t>
      </w:r>
      <w:r>
        <w:rPr>
          <w:rFonts w:cs="Calibri" w:ascii="Calibri" w:hAnsi="Calibri"/>
          <w:b/>
          <w:bCs/>
          <w:i w:val="false"/>
          <w:iCs w:val="false"/>
          <w:color w:val="000000"/>
          <w:sz w:val="20"/>
          <w:szCs w:val="20"/>
          <w:shd w:fill="FFFFFF" w:val="clear"/>
        </w:rPr>
        <w:t>- Clerk to report previously raised occasion to Oliver Jones.  Note to go in the Hamlets again.  Proposed: Cllr. J Payne – Seconded: Cllr. K Jones.</w:t>
      </w:r>
    </w:p>
    <w:p>
      <w:pPr>
        <w:pStyle w:val="Normal"/>
        <w:jc w:val="both"/>
        <w:rPr>
          <w:sz w:val="12"/>
          <w:szCs w:val="12"/>
          <w:shd w:fill="FFFFFF" w:val="clear"/>
        </w:rPr>
      </w:pPr>
      <w:r>
        <w:rPr>
          <w:sz w:val="12"/>
          <w:szCs w:val="12"/>
          <w:shd w:fill="FFFFFF" w:val="clear"/>
        </w:rPr>
      </w:r>
    </w:p>
    <w:p>
      <w:pPr>
        <w:pStyle w:val="Normal"/>
        <w:jc w:val="both"/>
        <w:rPr/>
      </w:pPr>
      <w:r>
        <w:rPr>
          <w:rFonts w:cs="Calibri" w:ascii="Calibri" w:hAnsi="Calibri"/>
          <w:b/>
          <w:bCs/>
          <w:sz w:val="20"/>
          <w:szCs w:val="20"/>
          <w:shd w:fill="FFFFFF" w:val="clear"/>
        </w:rPr>
        <w:t>2022/20/4.10</w:t>
      </w:r>
      <w:r>
        <w:rPr>
          <w:rFonts w:cs="Calibri" w:ascii="Calibri" w:hAnsi="Calibri"/>
          <w:b w:val="false"/>
          <w:bCs w:val="false"/>
          <w:sz w:val="20"/>
          <w:szCs w:val="20"/>
          <w:shd w:fill="FFFFFF" w:val="clear"/>
        </w:rPr>
        <w:t xml:space="preserve"> To receive a report on the Bude Community Network Highway Scheme.</w:t>
      </w:r>
      <w:r>
        <w:rPr>
          <w:rFonts w:cs="Calibri" w:ascii="Calibri" w:hAnsi="Calibri"/>
          <w:b/>
          <w:bCs/>
          <w:sz w:val="20"/>
          <w:szCs w:val="20"/>
          <w:shd w:fill="FFFFFF" w:val="clear"/>
        </w:rPr>
        <w:t xml:space="preserve"> </w:t>
      </w:r>
      <w:r>
        <w:rPr>
          <w:rFonts w:cs="Calibri" w:ascii="Calibri" w:hAnsi="Calibri"/>
          <w:b w:val="false"/>
          <w:bCs w:val="false"/>
          <w:sz w:val="20"/>
          <w:szCs w:val="20"/>
          <w:shd w:fill="FFFFFF" w:val="clear"/>
        </w:rPr>
        <w:t xml:space="preserve">The Highway Scheme has been issued.  Morwenstow Parish Council's Expression of Interest suggestion of 'signing &amp; lining' will be looked at in due course.  This is scheduled for year 2 with an anticipated cost of £5,000.  Proposals for Week St Mary, Launcells, Marhamchurch and Bude-Stratton will be taken forward in year 1.  </w:t>
      </w:r>
      <w:r>
        <w:rPr>
          <w:rFonts w:cs="Calibri" w:ascii="Calibri" w:hAnsi="Calibri"/>
          <w:b/>
          <w:bCs/>
          <w:sz w:val="20"/>
          <w:szCs w:val="20"/>
          <w:shd w:fill="FFFFFF" w:val="clear"/>
        </w:rPr>
        <w:t>There is a Teams meeting on Monday 25</w:t>
      </w:r>
      <w:r>
        <w:rPr>
          <w:rFonts w:cs="Calibri" w:ascii="Calibri" w:hAnsi="Calibri"/>
          <w:b/>
          <w:bCs/>
          <w:sz w:val="20"/>
          <w:szCs w:val="20"/>
          <w:shd w:fill="FFFFFF" w:val="clear"/>
          <w:vertAlign w:val="superscript"/>
        </w:rPr>
        <w:t>th</w:t>
      </w:r>
      <w:r>
        <w:rPr>
          <w:rFonts w:cs="Calibri" w:ascii="Calibri" w:hAnsi="Calibri"/>
          <w:b/>
          <w:bCs/>
          <w:sz w:val="20"/>
          <w:szCs w:val="20"/>
          <w:shd w:fill="FFFFFF" w:val="clear"/>
        </w:rPr>
        <w:t xml:space="preserve"> April to go through the schemes.  Cllrs. Hobbs &amp; Worden and the Clerk will attend. </w:t>
      </w:r>
    </w:p>
    <w:p>
      <w:pPr>
        <w:pStyle w:val="Normal"/>
        <w:jc w:val="both"/>
        <w:rPr>
          <w:rFonts w:ascii="Calibri" w:hAnsi="Calibri" w:cs="Calibri"/>
          <w:b/>
          <w:b/>
          <w:bCs/>
          <w:sz w:val="12"/>
          <w:szCs w:val="12"/>
          <w:shd w:fill="FFFFFF" w:val="clear"/>
        </w:rPr>
      </w:pPr>
      <w:r>
        <w:rPr>
          <w:rFonts w:cs="Calibri" w:ascii="Calibri" w:hAnsi="Calibri"/>
          <w:b/>
          <w:bCs/>
          <w:sz w:val="12"/>
          <w:szCs w:val="12"/>
          <w:shd w:fill="FFFFFF" w:val="clear"/>
        </w:rPr>
      </w:r>
    </w:p>
    <w:p>
      <w:pPr>
        <w:pStyle w:val="Normal"/>
        <w:jc w:val="both"/>
        <w:rPr/>
      </w:pPr>
      <w:r>
        <w:rPr>
          <w:rFonts w:cs="Calibri" w:ascii="Calibri" w:hAnsi="Calibri"/>
          <w:b/>
          <w:bCs/>
          <w:sz w:val="20"/>
          <w:szCs w:val="20"/>
          <w:shd w:fill="FFFFFF" w:val="clear"/>
        </w:rPr>
        <w:t xml:space="preserve">2022/20/4.11 </w:t>
      </w:r>
      <w:r>
        <w:rPr>
          <w:rFonts w:cs="Calibri" w:ascii="Calibri" w:hAnsi="Calibri"/>
          <w:b w:val="false"/>
          <w:bCs w:val="false"/>
          <w:sz w:val="20"/>
          <w:szCs w:val="20"/>
          <w:shd w:fill="FFFFFF" w:val="clear"/>
        </w:rPr>
        <w:t xml:space="preserve">To discuss Jubilee Celebrations – Number of commemorative mugs required update.  Cllr. Phipps has received a steady flow of emails and messages requesting mugs.  Numbers are around 60 now.  Contact to be made with the School to check on the possible doubling up of names.  Cllr. Phipps has been taking with Mrs Cole re events.  </w:t>
      </w:r>
      <w:r>
        <w:rPr>
          <w:rFonts w:cs="Calibri" w:ascii="Calibri" w:hAnsi="Calibri"/>
          <w:b/>
          <w:bCs/>
          <w:sz w:val="20"/>
          <w:szCs w:val="20"/>
          <w:shd w:fill="FFFFFF" w:val="clear"/>
        </w:rPr>
        <w:t xml:space="preserve">Posters need to be produced soon to advertise the Jubilee. </w:t>
      </w:r>
      <w:r>
        <w:rPr>
          <w:rFonts w:cs="Calibri" w:ascii="Calibri" w:hAnsi="Calibri"/>
          <w:b w:val="false"/>
          <w:bCs w:val="false"/>
          <w:sz w:val="20"/>
          <w:szCs w:val="20"/>
          <w:shd w:fill="FFFFFF" w:val="clear"/>
        </w:rPr>
        <w:t xml:space="preserve"> The Oak trees have all been planted and are being watered as required.   Wildflower seeds have been sown on verges and possibly need watering now with the dry weather.   Possible attendance at the Platinum Jubilee Parade in Truro was discussed.  It was felt that a decision should be made nearer the time.  </w:t>
      </w:r>
      <w:r>
        <w:rPr>
          <w:rFonts w:cs="Calibri" w:ascii="Calibri" w:hAnsi="Calibri"/>
          <w:b/>
          <w:bCs/>
          <w:sz w:val="20"/>
          <w:szCs w:val="20"/>
          <w:shd w:fill="FFFFFF" w:val="clear"/>
        </w:rPr>
        <w:t xml:space="preserve">Cllr. Phipps and the Clerk to check insurance requirements for events and produce risk assessments. </w:t>
      </w:r>
    </w:p>
    <w:p>
      <w:pPr>
        <w:pStyle w:val="Normal"/>
        <w:jc w:val="both"/>
        <w:rPr>
          <w:rFonts w:ascii="Calibri" w:hAnsi="Calibri" w:cs="Calibri"/>
          <w:b w:val="false"/>
          <w:b w:val="false"/>
          <w:bCs w:val="false"/>
          <w:sz w:val="12"/>
          <w:szCs w:val="12"/>
        </w:rPr>
      </w:pPr>
      <w:r>
        <w:rPr>
          <w:rFonts w:cs="Calibri" w:ascii="Calibri" w:hAnsi="Calibri"/>
          <w:b w:val="false"/>
          <w:bCs w:val="false"/>
          <w:sz w:val="12"/>
          <w:szCs w:val="12"/>
        </w:rPr>
      </w:r>
    </w:p>
    <w:p>
      <w:pPr>
        <w:pStyle w:val="Normal"/>
        <w:jc w:val="both"/>
        <w:rPr/>
      </w:pPr>
      <w:bookmarkStart w:id="0" w:name="__DdeLink__1033_1687030438"/>
      <w:r>
        <w:rPr>
          <w:rFonts w:cs="Calibri" w:ascii="Calibri" w:hAnsi="Calibri"/>
          <w:b/>
          <w:bCs/>
          <w:sz w:val="20"/>
          <w:szCs w:val="20"/>
        </w:rPr>
        <w:t>2022/20/4.1</w:t>
      </w:r>
      <w:bookmarkEnd w:id="0"/>
      <w:r>
        <w:rPr>
          <w:rFonts w:cs="Calibri" w:ascii="Calibri" w:hAnsi="Calibri"/>
          <w:b/>
          <w:bCs/>
          <w:sz w:val="20"/>
          <w:szCs w:val="20"/>
        </w:rPr>
        <w:t>2</w:t>
      </w:r>
      <w:r>
        <w:rPr>
          <w:rFonts w:cs="Calibri" w:ascii="Calibri" w:hAnsi="Calibri"/>
          <w:b w:val="false"/>
          <w:bCs w:val="false"/>
          <w:sz w:val="20"/>
          <w:szCs w:val="20"/>
        </w:rPr>
        <w:t xml:space="preserve"> Review </w:t>
      </w:r>
      <w:r>
        <w:rPr>
          <w:rStyle w:val="InternetLink"/>
          <w:rFonts w:cs="Calibri" w:ascii="Calibri" w:hAnsi="Calibri"/>
          <w:b w:val="false"/>
          <w:bCs w:val="false"/>
          <w:color w:val="000000"/>
          <w:sz w:val="20"/>
          <w:szCs w:val="20"/>
          <w:u w:val="none"/>
        </w:rPr>
        <w:t xml:space="preserve">of policies:  </w:t>
      </w:r>
      <w:r>
        <w:rPr>
          <w:rStyle w:val="InternetLink"/>
          <w:rFonts w:ascii="Calibri" w:hAnsi="Calibri"/>
          <w:color w:val="000000"/>
          <w:sz w:val="20"/>
          <w:szCs w:val="20"/>
          <w:u w:val="none"/>
        </w:rPr>
        <w:t>Standing Orders had been read by Councillors before the meeting.  A comparision document had been supplied to show the differences between the existing standing orders and</w:t>
      </w:r>
      <w:r>
        <w:rPr>
          <w:rStyle w:val="InternetLink"/>
          <w:rFonts w:cs="Calibri" w:ascii="Calibri" w:hAnsi="Calibri"/>
          <w:b w:val="false"/>
          <w:bCs w:val="false"/>
          <w:i w:val="false"/>
          <w:iCs w:val="false"/>
          <w:color w:val="000000"/>
          <w:sz w:val="20"/>
          <w:szCs w:val="20"/>
          <w:u w:val="none"/>
        </w:rPr>
        <w:t xml:space="preserve"> the latest model standing orders from NALC.  </w:t>
      </w:r>
      <w:r>
        <w:rPr>
          <w:rStyle w:val="InternetLink"/>
          <w:rFonts w:cs="Calibri" w:ascii="Calibri" w:hAnsi="Calibri"/>
          <w:b/>
          <w:bCs/>
          <w:i w:val="false"/>
          <w:iCs w:val="false"/>
          <w:color w:val="000000"/>
          <w:sz w:val="20"/>
          <w:szCs w:val="20"/>
          <w:u w:val="none"/>
        </w:rPr>
        <w:t>Resolved to adopt the newer version.  Clerk to add the 'additional standing orders' section before formal adoption in May.</w:t>
      </w:r>
    </w:p>
    <w:p>
      <w:pPr>
        <w:pStyle w:val="Normal"/>
        <w:jc w:val="both"/>
        <w:rPr>
          <w:rStyle w:val="InternetLink"/>
          <w:b w:val="false"/>
          <w:b w:val="false"/>
          <w:bCs w:val="false"/>
          <w:color w:val="000000"/>
          <w:sz w:val="12"/>
          <w:szCs w:val="12"/>
          <w:u w:val="none"/>
        </w:rPr>
      </w:pPr>
      <w:r>
        <w:rPr>
          <w:b w:val="false"/>
          <w:bCs w:val="false"/>
          <w:color w:val="000000"/>
          <w:sz w:val="12"/>
          <w:szCs w:val="12"/>
          <w:u w:val="none"/>
        </w:rPr>
      </w:r>
    </w:p>
    <w:p>
      <w:pPr>
        <w:pStyle w:val="Normal"/>
        <w:jc w:val="both"/>
        <w:rPr/>
      </w:pPr>
      <w:r>
        <w:rPr>
          <w:rStyle w:val="InternetLink"/>
          <w:rFonts w:cs="Calibri" w:ascii="Calibri" w:hAnsi="Calibri"/>
          <w:b/>
          <w:bCs/>
          <w:color w:val="000000"/>
          <w:sz w:val="20"/>
          <w:szCs w:val="20"/>
          <w:u w:val="none"/>
        </w:rPr>
        <w:t>2022/20/4.13</w:t>
      </w:r>
      <w:r>
        <w:rPr>
          <w:rStyle w:val="InternetLink"/>
          <w:rFonts w:cs="Calibri" w:ascii="Calibri" w:hAnsi="Calibri"/>
          <w:b w:val="false"/>
          <w:bCs w:val="false"/>
          <w:color w:val="000000"/>
          <w:sz w:val="20"/>
          <w:szCs w:val="20"/>
          <w:u w:val="none"/>
        </w:rPr>
        <w:t xml:space="preserve"> Review of the Risk Register for the Internal Audit.  </w:t>
      </w:r>
      <w:r>
        <w:rPr>
          <w:rStyle w:val="InternetLink"/>
          <w:rFonts w:cs="Calibri" w:ascii="Calibri" w:hAnsi="Calibri"/>
          <w:b/>
          <w:bCs/>
          <w:color w:val="000000"/>
          <w:sz w:val="20"/>
          <w:szCs w:val="20"/>
          <w:u w:val="none"/>
        </w:rPr>
        <w:t xml:space="preserve">Risk Register was viewed and agreed, checked by the Clerk &amp; Chairman prior to the meeting. </w:t>
      </w:r>
    </w:p>
    <w:p>
      <w:pPr>
        <w:pStyle w:val="Normal"/>
        <w:jc w:val="both"/>
        <w:rPr>
          <w:rStyle w:val="InternetLink"/>
          <w:rFonts w:ascii="Calibri" w:hAnsi="Calibri" w:cs="Calibri"/>
          <w:b w:val="false"/>
          <w:b w:val="false"/>
          <w:bCs w:val="false"/>
          <w:color w:val="000000"/>
          <w:sz w:val="12"/>
          <w:szCs w:val="12"/>
          <w:u w:val="none"/>
          <w:shd w:fill="FFFFFF" w:val="clear"/>
        </w:rPr>
      </w:pPr>
      <w:r>
        <w:rPr>
          <w:rFonts w:cs="Calibri" w:ascii="Calibri" w:hAnsi="Calibri"/>
          <w:b w:val="false"/>
          <w:bCs w:val="false"/>
          <w:color w:val="000000"/>
          <w:sz w:val="12"/>
          <w:szCs w:val="12"/>
          <w:u w:val="none"/>
          <w:shd w:fill="FFFFFF" w:val="clear"/>
        </w:rPr>
      </w:r>
    </w:p>
    <w:p>
      <w:pPr>
        <w:pStyle w:val="Normal"/>
        <w:jc w:val="both"/>
        <w:rPr/>
      </w:pPr>
      <w:r>
        <w:rPr>
          <w:rStyle w:val="InternetLink"/>
          <w:rFonts w:cs="Calibri" w:ascii="Calibri" w:hAnsi="Calibri"/>
          <w:b/>
          <w:bCs/>
          <w:color w:val="000000"/>
          <w:sz w:val="20"/>
          <w:szCs w:val="20"/>
          <w:u w:val="none"/>
          <w:shd w:fill="FFFFFF" w:val="clear"/>
        </w:rPr>
        <w:t>2022/20/4.14</w:t>
      </w:r>
      <w:r>
        <w:rPr>
          <w:rStyle w:val="InternetLink"/>
          <w:rFonts w:cs="Calibri" w:ascii="Calibri" w:hAnsi="Calibri"/>
          <w:b w:val="false"/>
          <w:bCs w:val="false"/>
          <w:color w:val="000000"/>
          <w:sz w:val="20"/>
          <w:szCs w:val="20"/>
          <w:u w:val="none"/>
          <w:shd w:fill="FFFFFF" w:val="clear"/>
        </w:rPr>
        <w:t xml:space="preserve"> Discuss the merits of submitting an expression of interest to the Community Infrastructure Levy.  Funding available from £20,000 - £100,000 for infrastructure projects benefitting children and young people. </w:t>
      </w:r>
      <w:r>
        <w:rPr>
          <w:rStyle w:val="InternetLink"/>
          <w:rFonts w:cs="Calibri" w:ascii="Calibri" w:hAnsi="Calibri"/>
          <w:b w:val="false"/>
          <w:bCs w:val="false"/>
          <w:i w:val="false"/>
          <w:iCs w:val="false"/>
          <w:color w:val="000000"/>
          <w:sz w:val="20"/>
          <w:szCs w:val="20"/>
          <w:u w:val="none"/>
          <w:shd w:fill="FFFFFF" w:val="clear"/>
        </w:rPr>
        <w:t xml:space="preserve"> </w:t>
      </w:r>
      <w:r>
        <w:rPr>
          <w:rStyle w:val="InternetLink"/>
          <w:rFonts w:cs="Calibri" w:ascii="Calibri" w:hAnsi="Calibri"/>
          <w:b/>
          <w:bCs/>
          <w:i w:val="false"/>
          <w:iCs w:val="false"/>
          <w:color w:val="000000"/>
          <w:sz w:val="20"/>
          <w:szCs w:val="20"/>
          <w:u w:val="none"/>
          <w:shd w:fill="FFFFFF" w:val="clear"/>
        </w:rPr>
        <w:t>No suggestions at present.  Item to be added to matters arising for the May agenda.</w:t>
      </w:r>
    </w:p>
    <w:p>
      <w:pPr>
        <w:pStyle w:val="Normal"/>
        <w:jc w:val="both"/>
        <w:rPr>
          <w:rStyle w:val="InternetLink"/>
          <w:sz w:val="12"/>
          <w:szCs w:val="12"/>
          <w:u w:val="none"/>
        </w:rPr>
      </w:pPr>
      <w:r>
        <w:rPr>
          <w:sz w:val="12"/>
          <w:szCs w:val="12"/>
          <w:u w:val="none"/>
        </w:rPr>
      </w:r>
    </w:p>
    <w:p>
      <w:pPr>
        <w:pStyle w:val="Normal"/>
        <w:jc w:val="both"/>
        <w:rPr/>
      </w:pPr>
      <w:r>
        <w:rPr>
          <w:rStyle w:val="InternetLink"/>
          <w:rFonts w:cs="Calibri" w:ascii="Calibri" w:hAnsi="Calibri"/>
          <w:b/>
          <w:bCs/>
          <w:color w:val="000000"/>
          <w:sz w:val="20"/>
          <w:szCs w:val="20"/>
          <w:u w:val="none"/>
          <w:shd w:fill="FFFFFF" w:val="clear"/>
        </w:rPr>
        <w:t xml:space="preserve">2022/20/4.15 </w:t>
      </w:r>
      <w:r>
        <w:rPr>
          <w:rStyle w:val="InternetLink"/>
          <w:rFonts w:cs="Calibri" w:ascii="Calibri" w:hAnsi="Calibri"/>
          <w:b w:val="false"/>
          <w:bCs w:val="false"/>
          <w:color w:val="000000"/>
          <w:sz w:val="20"/>
          <w:szCs w:val="20"/>
          <w:u w:val="none"/>
          <w:shd w:fill="FFFFFF" w:val="clear"/>
        </w:rPr>
        <w:t>Two Cross border consultations for consideration – 1) North Devon and Torridge draft Affordable Housing Supplementary Planning Document (SPD) and a joint Validation Checklist – Requirements for Planning Applications – closing date Friday 13</w:t>
      </w:r>
      <w:r>
        <w:rPr>
          <w:rStyle w:val="InternetLink"/>
          <w:rFonts w:cs="Calibri" w:ascii="Calibri" w:hAnsi="Calibri"/>
          <w:b w:val="false"/>
          <w:bCs w:val="false"/>
          <w:color w:val="000000"/>
          <w:sz w:val="20"/>
          <w:szCs w:val="20"/>
          <w:u w:val="none"/>
          <w:shd w:fill="FFFFFF" w:val="clear"/>
          <w:vertAlign w:val="superscript"/>
        </w:rPr>
        <w:t>th</w:t>
      </w:r>
      <w:r>
        <w:rPr>
          <w:rStyle w:val="InternetLink"/>
          <w:rFonts w:cs="Calibri" w:ascii="Calibri" w:hAnsi="Calibri"/>
          <w:b w:val="false"/>
          <w:bCs w:val="false"/>
          <w:color w:val="000000"/>
          <w:sz w:val="20"/>
          <w:szCs w:val="20"/>
          <w:u w:val="none"/>
          <w:shd w:fill="FFFFFF" w:val="clear"/>
        </w:rPr>
        <w:t xml:space="preserve"> May 2022. 2) North Devon and Torridge Housing and Economic Land Availability Assessment – Friday 29</w:t>
      </w:r>
      <w:r>
        <w:rPr>
          <w:rStyle w:val="InternetLink"/>
          <w:rFonts w:cs="Calibri" w:ascii="Calibri" w:hAnsi="Calibri"/>
          <w:b w:val="false"/>
          <w:bCs w:val="false"/>
          <w:color w:val="000000"/>
          <w:sz w:val="20"/>
          <w:szCs w:val="20"/>
          <w:u w:val="none"/>
          <w:shd w:fill="FFFFFF" w:val="clear"/>
          <w:vertAlign w:val="superscript"/>
        </w:rPr>
        <w:t>th</w:t>
      </w:r>
      <w:r>
        <w:rPr>
          <w:rStyle w:val="InternetLink"/>
          <w:rFonts w:cs="Calibri" w:ascii="Calibri" w:hAnsi="Calibri"/>
          <w:b w:val="false"/>
          <w:bCs w:val="false"/>
          <w:color w:val="000000"/>
          <w:sz w:val="20"/>
          <w:szCs w:val="20"/>
          <w:u w:val="none"/>
          <w:shd w:fill="FFFFFF" w:val="clear"/>
        </w:rPr>
        <w:t xml:space="preserve"> April 2022.   </w:t>
      </w:r>
      <w:r>
        <w:rPr>
          <w:rStyle w:val="InternetLink"/>
          <w:rFonts w:cs="Calibri" w:ascii="Calibri" w:hAnsi="Calibri"/>
          <w:b/>
          <w:bCs/>
          <w:color w:val="000000"/>
          <w:sz w:val="20"/>
          <w:szCs w:val="20"/>
          <w:u w:val="none"/>
          <w:shd w:fill="FFFFFF" w:val="clear"/>
        </w:rPr>
        <w:t xml:space="preserve">Resolved: </w:t>
      </w:r>
      <w:r>
        <w:rPr>
          <w:rStyle w:val="InternetLink"/>
          <w:rFonts w:cs="Calibri" w:ascii="Calibri" w:hAnsi="Calibri"/>
          <w:b/>
          <w:bCs/>
          <w:i w:val="false"/>
          <w:iCs w:val="false"/>
          <w:color w:val="000000"/>
          <w:sz w:val="20"/>
          <w:szCs w:val="20"/>
          <w:u w:val="none"/>
          <w:shd w:fill="FFFFFF" w:val="clear"/>
        </w:rPr>
        <w:t xml:space="preserve">This was deemed not relevant to the parish to establish a working party to respond.  The Parish Council are mindful if the opportunity arises for a consultation in Cornwall; to ensure that infrastructure is at the forefront of any response. </w:t>
      </w:r>
    </w:p>
    <w:p>
      <w:pPr>
        <w:pStyle w:val="Normal"/>
        <w:jc w:val="both"/>
        <w:rPr>
          <w:rStyle w:val="InternetLink"/>
          <w:sz w:val="12"/>
          <w:szCs w:val="12"/>
        </w:rPr>
      </w:pPr>
      <w:r>
        <w:rPr>
          <w:sz w:val="12"/>
          <w:szCs w:val="12"/>
        </w:rPr>
      </w:r>
    </w:p>
    <w:p>
      <w:pPr>
        <w:pStyle w:val="Normal"/>
        <w:spacing w:lineRule="auto" w:line="240"/>
        <w:jc w:val="left"/>
        <w:rPr/>
      </w:pPr>
      <w:r>
        <w:rPr>
          <w:rFonts w:cs="Calibri" w:ascii="Calibri" w:hAnsi="Calibri"/>
          <w:b/>
          <w:bCs/>
          <w:sz w:val="20"/>
          <w:szCs w:val="20"/>
        </w:rPr>
        <w:t xml:space="preserve">2022/20/4.16 </w:t>
      </w:r>
      <w:r>
        <w:rPr>
          <w:rFonts w:cs="Calibri" w:ascii="Calibri" w:hAnsi="Calibri"/>
          <w:b w:val="false"/>
          <w:bCs w:val="false"/>
          <w:sz w:val="20"/>
          <w:szCs w:val="20"/>
        </w:rPr>
        <w:t>Western Power Fund</w:t>
      </w:r>
      <w:r>
        <w:rPr>
          <w:rFonts w:cs="Calibri" w:ascii="Calibri" w:hAnsi="Calibri"/>
          <w:b/>
          <w:bCs/>
          <w:sz w:val="20"/>
          <w:szCs w:val="20"/>
        </w:rPr>
        <w:t xml:space="preserve"> - </w:t>
      </w:r>
      <w:hyperlink r:id="rId3">
        <w:r>
          <w:rPr>
            <w:rStyle w:val="InternetLink"/>
            <w:rFonts w:cs="Calibri" w:ascii="Calibri" w:hAnsi="Calibri"/>
            <w:b w:val="false"/>
            <w:bCs w:val="false"/>
            <w:sz w:val="20"/>
            <w:szCs w:val="20"/>
          </w:rPr>
          <w:t>https://www.westernpower.co.uk/community-matters-fund</w:t>
        </w:r>
      </w:hyperlink>
      <w:r>
        <w:rPr>
          <w:rFonts w:cs="Calibri" w:ascii="Calibri" w:hAnsi="Calibri"/>
          <w:b w:val="false"/>
          <w:bCs w:val="false"/>
          <w:sz w:val="20"/>
          <w:szCs w:val="20"/>
        </w:rPr>
        <w:t xml:space="preserve"> this is a project</w:t>
      </w:r>
      <w:r>
        <w:rPr>
          <w:rFonts w:cs="Calibri" w:ascii="Calibri" w:hAnsi="Calibri"/>
          <w:b w:val="false"/>
          <w:bCs w:val="false"/>
          <w:color w:val="000000"/>
          <w:sz w:val="20"/>
          <w:szCs w:val="20"/>
        </w:rPr>
        <w:t xml:space="preserve"> responding to people suffering with their mental health due to loneliness and/or social isolation.  Any suggestions to put forward – closing date 24</w:t>
      </w:r>
      <w:r>
        <w:rPr>
          <w:rFonts w:cs="Calibri" w:ascii="Calibri" w:hAnsi="Calibri"/>
          <w:b w:val="false"/>
          <w:bCs w:val="false"/>
          <w:color w:val="000000"/>
          <w:sz w:val="20"/>
          <w:szCs w:val="20"/>
          <w:vertAlign w:val="superscript"/>
        </w:rPr>
        <w:t>th</w:t>
      </w:r>
      <w:r>
        <w:rPr>
          <w:rFonts w:cs="Calibri" w:ascii="Calibri" w:hAnsi="Calibri"/>
          <w:b w:val="false"/>
          <w:bCs w:val="false"/>
          <w:color w:val="000000"/>
          <w:sz w:val="20"/>
          <w:szCs w:val="20"/>
        </w:rPr>
        <w:t xml:space="preserve"> April 2022. </w:t>
      </w:r>
      <w:r>
        <w:rPr>
          <w:rFonts w:cs="Calibri" w:ascii="Calibri" w:hAnsi="Calibri"/>
          <w:b w:val="false"/>
          <w:bCs w:val="false"/>
          <w:i/>
          <w:iCs/>
          <w:color w:val="0000FF"/>
          <w:sz w:val="20"/>
          <w:szCs w:val="20"/>
        </w:rPr>
        <w:t xml:space="preserve"> </w:t>
      </w:r>
      <w:r>
        <w:rPr>
          <w:rFonts w:cs="Calibri" w:ascii="Calibri" w:hAnsi="Calibri"/>
          <w:b/>
          <w:bCs/>
          <w:i w:val="false"/>
          <w:iCs w:val="false"/>
          <w:color w:val="000000"/>
          <w:sz w:val="20"/>
          <w:szCs w:val="20"/>
        </w:rPr>
        <w:t>Resolved: No suggestions came to mind, it was felt that this is more aimed at bigger Parishes and Towns.  Suggestion made to ask C. Cllr. Tilbey to look at this as a 'Ward'.  Clerk to make request to C.Cllr. Tilbey</w:t>
      </w:r>
      <w:r>
        <w:rPr>
          <w:rFonts w:cs="Calibri" w:ascii="Calibri" w:hAnsi="Calibri"/>
          <w:b w:val="false"/>
          <w:bCs w:val="false"/>
          <w:i w:val="false"/>
          <w:iCs w:val="false"/>
          <w:color w:val="000000"/>
          <w:sz w:val="20"/>
          <w:szCs w:val="20"/>
        </w:rPr>
        <w:t>.</w:t>
      </w:r>
    </w:p>
    <w:p>
      <w:pPr>
        <w:pStyle w:val="Normal"/>
        <w:jc w:val="both"/>
        <w:rPr>
          <w:rFonts w:ascii="Calibri" w:hAnsi="Calibri" w:cs="Calibri"/>
          <w:b w:val="false"/>
          <w:b w:val="false"/>
          <w:bCs w:val="false"/>
          <w:sz w:val="12"/>
          <w:szCs w:val="12"/>
        </w:rPr>
      </w:pPr>
      <w:r>
        <w:rPr>
          <w:rFonts w:cs="Calibri" w:ascii="Calibri" w:hAnsi="Calibri"/>
          <w:b w:val="false"/>
          <w:bCs w:val="false"/>
          <w:sz w:val="12"/>
          <w:szCs w:val="12"/>
        </w:rPr>
      </w:r>
    </w:p>
    <w:p>
      <w:pPr>
        <w:pStyle w:val="Normal"/>
        <w:jc w:val="both"/>
        <w:rPr/>
      </w:pPr>
      <w:r>
        <w:rPr>
          <w:rFonts w:cs="Calibri" w:ascii="Calibri" w:hAnsi="Calibri"/>
          <w:b/>
          <w:bCs/>
          <w:sz w:val="20"/>
          <w:szCs w:val="20"/>
        </w:rPr>
        <w:t xml:space="preserve">2022/20/4.17 </w:t>
      </w:r>
      <w:r>
        <w:rPr>
          <w:rFonts w:cs="Calibri" w:ascii="Calibri" w:hAnsi="Calibri"/>
          <w:b w:val="false"/>
          <w:bCs w:val="false"/>
          <w:sz w:val="20"/>
          <w:szCs w:val="20"/>
        </w:rPr>
        <w:t xml:space="preserve">Broadband update for Woodford. Advice was sought from the working party who have been striving to get fibre broadband supplied to Woodford.  </w:t>
      </w:r>
      <w:r>
        <w:rPr>
          <w:rFonts w:cs="Calibri" w:ascii="Calibri" w:hAnsi="Calibri"/>
          <w:b w:val="false"/>
          <w:bCs w:val="false"/>
          <w:i w:val="false"/>
          <w:iCs w:val="false"/>
          <w:color w:val="000000"/>
          <w:sz w:val="20"/>
          <w:szCs w:val="20"/>
        </w:rPr>
        <w:t xml:space="preserve">Costs have reduced dramatically to £28,000 from a staggering £117,000.  This is a lot of money but 'gigabit' vouchers are available from the government.  Potentially all of this cost can be covered in government vouchers.  'Funding in principle' has been applied for to see if enough residents will come forward to cover the costs.  If not enough do this – nothing is lost - other than having to wait up to 5 years for fibre broadband.  Vouchers are worth up to £1,500 per household/£3,500 per business; and just require the applicant to take out a 12 month broadband contract with a supplier of their choosing - once the service is available. </w:t>
      </w:r>
    </w:p>
    <w:p>
      <w:pPr>
        <w:pStyle w:val="Normal"/>
        <w:jc w:val="both"/>
        <w:rPr>
          <w:rFonts w:ascii="Calibri" w:hAnsi="Calibri" w:cs="Calibri"/>
          <w:b w:val="false"/>
          <w:b w:val="false"/>
          <w:bCs w:val="false"/>
          <w:sz w:val="12"/>
          <w:szCs w:val="12"/>
        </w:rPr>
      </w:pPr>
      <w:r>
        <w:rPr>
          <w:rFonts w:cs="Calibri" w:ascii="Calibri" w:hAnsi="Calibri"/>
          <w:b w:val="false"/>
          <w:bCs w:val="false"/>
          <w:sz w:val="12"/>
          <w:szCs w:val="12"/>
        </w:rPr>
      </w:r>
    </w:p>
    <w:p>
      <w:pPr>
        <w:pStyle w:val="Normal"/>
        <w:jc w:val="both"/>
        <w:rPr/>
      </w:pPr>
      <w:r>
        <w:rPr>
          <w:rFonts w:cs="Calibri" w:ascii="Calibri" w:hAnsi="Calibri"/>
          <w:b/>
          <w:bCs/>
          <w:sz w:val="20"/>
          <w:szCs w:val="20"/>
        </w:rPr>
        <w:t>2022/20.4.18</w:t>
      </w:r>
      <w:r>
        <w:rPr>
          <w:rFonts w:cs="Calibri" w:ascii="Calibri" w:hAnsi="Calibri"/>
          <w:b w:val="false"/>
          <w:bCs w:val="false"/>
          <w:sz w:val="20"/>
          <w:szCs w:val="20"/>
        </w:rPr>
        <w:t xml:space="preserve"> Funeral discussion group update – response from Bude Area Community Network Panel said that it was </w:t>
      </w:r>
      <w:r>
        <w:rPr>
          <w:rFonts w:cs="Calibri" w:ascii="Calibri" w:hAnsi="Calibri"/>
          <w:b w:val="false"/>
          <w:bCs w:val="false"/>
          <w:i w:val="false"/>
          <w:iCs w:val="false"/>
          <w:color w:val="000000"/>
          <w:sz w:val="20"/>
          <w:szCs w:val="20"/>
        </w:rPr>
        <w:t xml:space="preserve">not necessary to have had a confidential session after all.  All results would be made public in due course.  Morwenstow Parish Council felt that there were no issues in the parish in the foreseeable future.  </w:t>
      </w:r>
      <w:r>
        <w:rPr>
          <w:rFonts w:cs="Calibri" w:ascii="Calibri" w:hAnsi="Calibri"/>
          <w:b/>
          <w:bCs/>
          <w:i w:val="false"/>
          <w:iCs w:val="false"/>
          <w:color w:val="000000"/>
          <w:sz w:val="20"/>
          <w:szCs w:val="20"/>
        </w:rPr>
        <w:t xml:space="preserve">Resolved: To not take part in the process. </w:t>
      </w:r>
    </w:p>
    <w:p>
      <w:pPr>
        <w:pStyle w:val="Normal"/>
        <w:jc w:val="both"/>
        <w:rPr>
          <w:rFonts w:ascii="Calibri" w:hAnsi="Calibri" w:cs="Calibri"/>
          <w:b w:val="false"/>
          <w:b w:val="false"/>
          <w:bCs w:val="false"/>
          <w:sz w:val="12"/>
          <w:szCs w:val="12"/>
        </w:rPr>
      </w:pPr>
      <w:r>
        <w:rPr>
          <w:rFonts w:cs="Calibri" w:ascii="Calibri" w:hAnsi="Calibri"/>
          <w:b w:val="false"/>
          <w:bCs w:val="false"/>
          <w:sz w:val="12"/>
          <w:szCs w:val="12"/>
        </w:rPr>
      </w:r>
    </w:p>
    <w:p>
      <w:pPr>
        <w:pStyle w:val="Normal"/>
        <w:jc w:val="both"/>
        <w:rPr/>
      </w:pPr>
      <w:r>
        <w:rPr>
          <w:rFonts w:cs="Calibri" w:ascii="Calibri" w:hAnsi="Calibri"/>
          <w:b/>
          <w:bCs/>
          <w:sz w:val="20"/>
          <w:szCs w:val="20"/>
        </w:rPr>
        <w:t>2022/20/4.19</w:t>
      </w:r>
      <w:r>
        <w:rPr>
          <w:rFonts w:cs="Calibri" w:ascii="Calibri" w:hAnsi="Calibri"/>
          <w:b w:val="false"/>
          <w:bCs w:val="false"/>
          <w:sz w:val="20"/>
          <w:szCs w:val="20"/>
        </w:rPr>
        <w:t xml:space="preserve"> Working party required to further playing field lease for Morwenstow AFC including proof of ownership of the playing fields to satisfy the Football Foundation grant scheme.  </w:t>
      </w:r>
      <w:r>
        <w:rPr>
          <w:rFonts w:cs="Calibri" w:ascii="Calibri" w:hAnsi="Calibri"/>
          <w:b/>
          <w:bCs/>
          <w:sz w:val="20"/>
          <w:szCs w:val="20"/>
        </w:rPr>
        <w:t xml:space="preserve">Resolved: The Chairman and Clerk to adapt a NALC template for Allotments to fit the purpose. </w:t>
      </w:r>
      <w:r>
        <w:rPr>
          <w:rFonts w:cs="Calibri" w:ascii="Calibri" w:hAnsi="Calibri"/>
          <w:b w:val="false"/>
          <w:bCs w:val="false"/>
          <w:sz w:val="20"/>
          <w:szCs w:val="20"/>
        </w:rPr>
        <w:t xml:space="preserve"> The Chairman has chased the solicitors for several months and not got any response. The Clerk is to carry out a Land Registry search to fulfil the purpose of the ownership requirement.  Expense to be claimed back in due course.  Anticipated cost £3.00 for a certificate.  The lease is anticipated to be available </w:t>
      </w:r>
      <w:r>
        <w:rPr>
          <w:rFonts w:cs="Calibri" w:ascii="Calibri" w:hAnsi="Calibri"/>
          <w:b w:val="false"/>
          <w:bCs w:val="false"/>
          <w:i w:val="false"/>
          <w:iCs w:val="false"/>
          <w:color w:val="000000"/>
          <w:sz w:val="20"/>
          <w:szCs w:val="20"/>
        </w:rPr>
        <w:t xml:space="preserve">before the new football season.   Members were asked what they felt would be a good use of the unused land at the South of the site.  No suggestions at present. </w:t>
      </w:r>
    </w:p>
    <w:p>
      <w:pPr>
        <w:pStyle w:val="Normal"/>
        <w:jc w:val="both"/>
        <w:rPr>
          <w:rFonts w:ascii="Calibri" w:hAnsi="Calibri" w:cs="Calibri"/>
          <w:b w:val="false"/>
          <w:b w:val="false"/>
          <w:bCs w:val="false"/>
          <w:sz w:val="12"/>
          <w:szCs w:val="12"/>
        </w:rPr>
      </w:pPr>
      <w:r>
        <w:rPr>
          <w:rFonts w:cs="Calibri" w:ascii="Calibri" w:hAnsi="Calibri"/>
          <w:b w:val="false"/>
          <w:bCs w:val="false"/>
          <w:sz w:val="12"/>
          <w:szCs w:val="12"/>
        </w:rPr>
      </w:r>
    </w:p>
    <w:p>
      <w:pPr>
        <w:pStyle w:val="Normal"/>
        <w:jc w:val="both"/>
        <w:rPr/>
      </w:pPr>
      <w:r>
        <w:rPr>
          <w:rFonts w:cs="Calibri" w:ascii="Calibri" w:hAnsi="Calibri"/>
          <w:b/>
          <w:bCs/>
          <w:sz w:val="20"/>
          <w:szCs w:val="20"/>
        </w:rPr>
        <w:t>2022/20/4.20</w:t>
      </w:r>
      <w:r>
        <w:rPr>
          <w:rFonts w:cs="Calibri" w:ascii="Calibri" w:hAnsi="Calibri"/>
          <w:b/>
          <w:bCs/>
          <w:sz w:val="20"/>
          <w:szCs w:val="20"/>
          <w:shd w:fill="FFFFFF" w:val="clear"/>
        </w:rPr>
        <w:t xml:space="preserve"> </w:t>
      </w:r>
      <w:r>
        <w:rPr>
          <w:rFonts w:cs="Calibri" w:ascii="Calibri" w:hAnsi="Calibri"/>
          <w:b w:val="false"/>
          <w:bCs w:val="false"/>
          <w:sz w:val="20"/>
          <w:szCs w:val="20"/>
        </w:rPr>
        <w:t>Correspondence:</w:t>
      </w:r>
    </w:p>
    <w:p>
      <w:pPr>
        <w:pStyle w:val="Normal"/>
        <w:ind w:left="0" w:hanging="0"/>
        <w:jc w:val="both"/>
        <w:rPr/>
      </w:pPr>
      <w:r>
        <w:rPr>
          <w:rFonts w:cs="Calibri" w:ascii="Calibri" w:hAnsi="Calibri"/>
          <w:b w:val="false"/>
          <w:bCs w:val="false"/>
          <w:sz w:val="20"/>
          <w:szCs w:val="20"/>
        </w:rPr>
        <w:t>1.  Morwenstow Methodist Church – thank you card for the donation</w:t>
      </w:r>
    </w:p>
    <w:p>
      <w:pPr>
        <w:pStyle w:val="Normal"/>
        <w:ind w:left="0" w:hanging="0"/>
        <w:jc w:val="both"/>
        <w:rPr/>
      </w:pPr>
      <w:r>
        <w:rPr>
          <w:rFonts w:cs="Calibri" w:ascii="Calibri" w:hAnsi="Calibri"/>
          <w:b w:val="false"/>
          <w:bCs w:val="false"/>
          <w:sz w:val="20"/>
          <w:szCs w:val="20"/>
        </w:rPr>
        <w:t>2.  RoSPA – Confirmation of playpark inspection for April</w:t>
      </w:r>
    </w:p>
    <w:p>
      <w:pPr>
        <w:pStyle w:val="Normal"/>
        <w:ind w:left="0" w:hanging="0"/>
        <w:jc w:val="both"/>
        <w:rPr/>
      </w:pPr>
      <w:r>
        <w:rPr>
          <w:rFonts w:cs="Calibri" w:ascii="Calibri" w:hAnsi="Calibri"/>
          <w:b w:val="false"/>
          <w:bCs w:val="false"/>
          <w:sz w:val="20"/>
          <w:szCs w:val="20"/>
        </w:rPr>
        <w:t xml:space="preserve">3.  Woodford Broadband – FTTP scheme via residents – </w:t>
      </w:r>
      <w:r>
        <w:rPr>
          <w:rFonts w:cs="Calibri" w:ascii="Calibri" w:hAnsi="Calibri"/>
          <w:b w:val="false"/>
          <w:bCs w:val="false"/>
          <w:i/>
          <w:iCs/>
          <w:color w:val="000000"/>
          <w:sz w:val="20"/>
          <w:szCs w:val="20"/>
        </w:rPr>
        <w:t>quotation has been formally accepted see item 17</w:t>
      </w:r>
    </w:p>
    <w:p>
      <w:pPr>
        <w:pStyle w:val="Normal"/>
        <w:ind w:left="0" w:hanging="0"/>
        <w:jc w:val="both"/>
        <w:rPr/>
      </w:pPr>
      <w:r>
        <w:rPr>
          <w:rFonts w:cs="Calibri" w:ascii="Calibri" w:hAnsi="Calibri"/>
          <w:b w:val="false"/>
          <w:bCs w:val="false"/>
          <w:sz w:val="20"/>
          <w:szCs w:val="20"/>
        </w:rPr>
        <w:t>4.  CALC: a) Online NALC courses</w:t>
      </w:r>
    </w:p>
    <w:p>
      <w:pPr>
        <w:pStyle w:val="Normal"/>
        <w:ind w:left="0" w:hanging="0"/>
        <w:jc w:val="both"/>
        <w:rPr/>
      </w:pPr>
      <w:r>
        <w:rPr>
          <w:rFonts w:cs="Calibri" w:ascii="Calibri" w:hAnsi="Calibri"/>
          <w:b w:val="false"/>
          <w:bCs w:val="false"/>
          <w:sz w:val="20"/>
          <w:szCs w:val="20"/>
        </w:rPr>
        <w:tab/>
        <w:t xml:space="preserve"> b) Homes for Ukrainians  </w:t>
      </w:r>
    </w:p>
    <w:p>
      <w:pPr>
        <w:pStyle w:val="Normal"/>
        <w:ind w:left="0" w:hanging="0"/>
        <w:jc w:val="both"/>
        <w:rPr/>
      </w:pPr>
      <w:r>
        <w:rPr>
          <w:rFonts w:cs="Calibri" w:ascii="Calibri" w:hAnsi="Calibri"/>
          <w:b w:val="false"/>
          <w:bCs w:val="false"/>
          <w:sz w:val="20"/>
          <w:szCs w:val="20"/>
        </w:rPr>
        <w:tab/>
        <w:t xml:space="preserve"> c)  Yearly membership invoice</w:t>
      </w:r>
    </w:p>
    <w:p>
      <w:pPr>
        <w:pStyle w:val="Normal"/>
        <w:ind w:left="0" w:hanging="0"/>
        <w:jc w:val="both"/>
        <w:rPr/>
      </w:pPr>
      <w:r>
        <w:rPr>
          <w:rFonts w:cs="Calibri" w:ascii="Calibri" w:hAnsi="Calibri"/>
          <w:b w:val="false"/>
          <w:bCs w:val="false"/>
          <w:sz w:val="20"/>
          <w:szCs w:val="20"/>
        </w:rPr>
        <w:tab/>
        <w:t xml:space="preserve"> d) Cornwall Community Governance review – doesn't affect MPC</w:t>
      </w:r>
    </w:p>
    <w:p>
      <w:pPr>
        <w:pStyle w:val="Normal"/>
        <w:ind w:left="0" w:hanging="0"/>
        <w:jc w:val="both"/>
        <w:rPr/>
      </w:pPr>
      <w:r>
        <w:rPr>
          <w:rFonts w:cs="Calibri" w:ascii="Calibri" w:hAnsi="Calibri"/>
          <w:b w:val="false"/>
          <w:bCs w:val="false"/>
          <w:sz w:val="20"/>
          <w:szCs w:val="20"/>
        </w:rPr>
        <w:tab/>
        <w:t xml:space="preserve"> e) Clear days for Easter holidays when publishing the agenda</w:t>
      </w:r>
    </w:p>
    <w:p>
      <w:pPr>
        <w:pStyle w:val="Normal"/>
        <w:ind w:left="0" w:hanging="0"/>
        <w:jc w:val="both"/>
        <w:rPr/>
      </w:pPr>
      <w:r>
        <w:rPr>
          <w:rFonts w:cs="Calibri" w:ascii="Calibri" w:hAnsi="Calibri"/>
          <w:b w:val="false"/>
          <w:bCs w:val="false"/>
          <w:sz w:val="20"/>
          <w:szCs w:val="20"/>
        </w:rPr>
        <w:tab/>
        <w:t xml:space="preserve"> f) round up of various items</w:t>
      </w:r>
    </w:p>
    <w:p>
      <w:pPr>
        <w:pStyle w:val="Normal"/>
        <w:ind w:left="0" w:hanging="0"/>
        <w:jc w:val="both"/>
        <w:rPr/>
      </w:pPr>
      <w:r>
        <w:rPr>
          <w:rFonts w:cs="Calibri" w:ascii="Calibri" w:hAnsi="Calibri"/>
          <w:b w:val="false"/>
          <w:bCs w:val="false"/>
          <w:sz w:val="20"/>
          <w:szCs w:val="20"/>
        </w:rPr>
        <w:t>5.   Cornwall Council:</w:t>
      </w:r>
    </w:p>
    <w:p>
      <w:pPr>
        <w:pStyle w:val="Normal"/>
        <w:ind w:left="0" w:hanging="0"/>
        <w:jc w:val="both"/>
        <w:rPr/>
      </w:pPr>
      <w:r>
        <w:rPr>
          <w:rFonts w:cs="Calibri" w:ascii="Calibri" w:hAnsi="Calibri"/>
          <w:b w:val="false"/>
          <w:bCs w:val="false"/>
          <w:sz w:val="20"/>
          <w:szCs w:val="20"/>
        </w:rPr>
        <w:tab/>
        <w:t>a) Committee Updates and Minutes – East Area sub committee, nothing relating to MPC</w:t>
      </w:r>
    </w:p>
    <w:p>
      <w:pPr>
        <w:pStyle w:val="Normal"/>
        <w:ind w:left="0" w:hanging="0"/>
        <w:jc w:val="both"/>
        <w:rPr/>
      </w:pPr>
      <w:r>
        <w:rPr>
          <w:rFonts w:cs="Calibri" w:ascii="Calibri" w:hAnsi="Calibri"/>
          <w:b w:val="false"/>
          <w:bCs w:val="false"/>
          <w:sz w:val="20"/>
          <w:szCs w:val="20"/>
        </w:rPr>
        <w:tab/>
        <w:t>b) Healthworks for Cornwall (Launceston)</w:t>
      </w:r>
    </w:p>
    <w:p>
      <w:pPr>
        <w:pStyle w:val="Normal"/>
        <w:ind w:left="0" w:hanging="0"/>
        <w:jc w:val="both"/>
        <w:rPr/>
      </w:pPr>
      <w:r>
        <w:rPr>
          <w:rFonts w:cs="Calibri" w:ascii="Calibri" w:hAnsi="Calibri"/>
          <w:b w:val="false"/>
          <w:bCs w:val="false"/>
          <w:sz w:val="20"/>
          <w:szCs w:val="20"/>
        </w:rPr>
        <w:tab/>
        <w:t>c)  Introduction from new Community Link Officer – Chris Sims &amp; CIL funding opportunity</w:t>
      </w:r>
    </w:p>
    <w:p>
      <w:pPr>
        <w:pStyle w:val="Normal"/>
        <w:ind w:left="0" w:hanging="0"/>
        <w:jc w:val="both"/>
        <w:rPr/>
      </w:pPr>
      <w:r>
        <w:rPr>
          <w:rFonts w:cs="Calibri" w:ascii="Calibri" w:hAnsi="Calibri"/>
          <w:b w:val="false"/>
          <w:bCs w:val="false"/>
          <w:sz w:val="20"/>
          <w:szCs w:val="20"/>
        </w:rPr>
        <w:tab/>
        <w:t>d) Planning System – down time, dates passed</w:t>
      </w:r>
    </w:p>
    <w:p>
      <w:pPr>
        <w:pStyle w:val="Normal"/>
        <w:ind w:left="0" w:hanging="0"/>
        <w:jc w:val="both"/>
        <w:rPr/>
      </w:pPr>
      <w:r>
        <w:rPr>
          <w:rFonts w:cs="Calibri" w:ascii="Calibri" w:hAnsi="Calibri"/>
          <w:b w:val="false"/>
          <w:bCs w:val="false"/>
          <w:sz w:val="20"/>
          <w:szCs w:val="20"/>
        </w:rPr>
        <w:tab/>
        <w:t>e) Streetworks – Emergency road closure – Woolley to Gooseham, on website and Facebook page</w:t>
      </w:r>
    </w:p>
    <w:p>
      <w:pPr>
        <w:pStyle w:val="Normal"/>
        <w:ind w:left="0" w:hanging="0"/>
        <w:jc w:val="both"/>
        <w:rPr/>
      </w:pPr>
      <w:r>
        <w:rPr>
          <w:rFonts w:cs="Calibri" w:ascii="Calibri" w:hAnsi="Calibri"/>
          <w:b w:val="false"/>
          <w:bCs w:val="false"/>
          <w:sz w:val="20"/>
          <w:szCs w:val="20"/>
        </w:rPr>
        <w:tab/>
        <w:t xml:space="preserve">f) Funeral provision discussion group response from Bude Area Community Network  - </w:t>
      </w:r>
      <w:r>
        <w:rPr>
          <w:rFonts w:cs="Calibri" w:ascii="Calibri" w:hAnsi="Calibri"/>
          <w:b w:val="false"/>
          <w:bCs w:val="false"/>
          <w:i/>
          <w:iCs/>
          <w:color w:val="000000"/>
          <w:sz w:val="20"/>
          <w:szCs w:val="20"/>
        </w:rPr>
        <w:t>see item 18</w:t>
      </w:r>
    </w:p>
    <w:p>
      <w:pPr>
        <w:pStyle w:val="Normal"/>
        <w:ind w:left="0" w:hanging="0"/>
        <w:jc w:val="both"/>
        <w:rPr/>
      </w:pPr>
      <w:r>
        <w:rPr>
          <w:rFonts w:cs="Calibri" w:ascii="Calibri" w:hAnsi="Calibri"/>
          <w:b w:val="false"/>
          <w:bCs w:val="false"/>
          <w:sz w:val="20"/>
          <w:szCs w:val="20"/>
        </w:rPr>
        <w:tab/>
        <w:t>g) Platinum Jubilee Parade invite (Truro)</w:t>
      </w:r>
      <w:r>
        <w:rPr>
          <w:rFonts w:cs="Calibri" w:ascii="Calibri" w:hAnsi="Calibri"/>
          <w:b w:val="false"/>
          <w:bCs w:val="false"/>
          <w:color w:val="0000FF"/>
          <w:sz w:val="20"/>
          <w:szCs w:val="20"/>
        </w:rPr>
        <w:t xml:space="preserve"> – </w:t>
      </w:r>
      <w:r>
        <w:rPr>
          <w:rFonts w:cs="Calibri" w:ascii="Calibri" w:hAnsi="Calibri"/>
          <w:b w:val="false"/>
          <w:bCs w:val="false"/>
          <w:color w:val="000000"/>
          <w:sz w:val="20"/>
          <w:szCs w:val="20"/>
        </w:rPr>
        <w:t xml:space="preserve">open to all group representatives of the parish </w:t>
      </w:r>
    </w:p>
    <w:p>
      <w:pPr>
        <w:pStyle w:val="Normal"/>
        <w:ind w:left="0" w:hanging="0"/>
        <w:jc w:val="both"/>
        <w:rPr/>
      </w:pPr>
      <w:r>
        <w:rPr>
          <w:rFonts w:cs="Calibri" w:ascii="Calibri" w:hAnsi="Calibri"/>
          <w:b w:val="false"/>
          <w:bCs w:val="false"/>
          <w:sz w:val="20"/>
          <w:szCs w:val="20"/>
        </w:rPr>
        <w:tab/>
        <w:t>h) Bude Area Community Network Highway scheme proposal and 2022/23 meeting dates</w:t>
      </w:r>
    </w:p>
    <w:p>
      <w:pPr>
        <w:pStyle w:val="Normal"/>
        <w:ind w:left="0" w:hanging="0"/>
        <w:jc w:val="both"/>
        <w:rPr/>
      </w:pPr>
      <w:r>
        <w:rPr>
          <w:rFonts w:cs="Calibri" w:ascii="Calibri" w:hAnsi="Calibri"/>
          <w:b w:val="false"/>
          <w:bCs w:val="false"/>
          <w:sz w:val="20"/>
          <w:szCs w:val="20"/>
        </w:rPr>
        <w:tab/>
        <w:t>i)  DBS checks scale of fees update</w:t>
      </w:r>
    </w:p>
    <w:p>
      <w:pPr>
        <w:pStyle w:val="Normal"/>
        <w:ind w:left="0" w:hanging="0"/>
        <w:jc w:val="both"/>
        <w:rPr/>
      </w:pPr>
      <w:r>
        <w:rPr>
          <w:rFonts w:cs="Calibri" w:ascii="Calibri" w:hAnsi="Calibri"/>
          <w:b w:val="false"/>
          <w:bCs w:val="false"/>
          <w:sz w:val="20"/>
          <w:szCs w:val="20"/>
        </w:rPr>
        <w:tab/>
        <w:t xml:space="preserve">j) Closure of investigation – re Middlefields – </w:t>
      </w:r>
      <w:r>
        <w:rPr>
          <w:rFonts w:cs="Calibri" w:ascii="Calibri" w:hAnsi="Calibri"/>
          <w:b w:val="false"/>
          <w:bCs w:val="false"/>
          <w:i/>
          <w:iCs/>
          <w:color w:val="000000"/>
          <w:sz w:val="20"/>
          <w:szCs w:val="20"/>
        </w:rPr>
        <w:t>no further action</w:t>
      </w:r>
    </w:p>
    <w:p>
      <w:pPr>
        <w:pStyle w:val="Normal"/>
        <w:ind w:left="0" w:hanging="0"/>
        <w:jc w:val="both"/>
        <w:rPr/>
      </w:pPr>
      <w:r>
        <w:rPr>
          <w:rFonts w:cs="Calibri" w:ascii="Calibri" w:hAnsi="Calibri"/>
          <w:b w:val="false"/>
          <w:bCs w:val="false"/>
          <w:sz w:val="20"/>
          <w:szCs w:val="20"/>
        </w:rPr>
        <w:tab/>
        <w:t>k) Complex needs &amp; collaboration workshops – date passed</w:t>
      </w:r>
    </w:p>
    <w:p>
      <w:pPr>
        <w:pStyle w:val="Normal"/>
        <w:ind w:left="0" w:hanging="0"/>
        <w:jc w:val="both"/>
        <w:rPr/>
      </w:pPr>
      <w:r>
        <w:rPr>
          <w:rFonts w:cs="Calibri" w:ascii="Calibri" w:hAnsi="Calibri"/>
          <w:b w:val="false"/>
          <w:bCs w:val="false"/>
          <w:sz w:val="20"/>
          <w:szCs w:val="20"/>
        </w:rPr>
        <w:tab/>
        <w:t>l) Western Power Distribution Loneliness funding – closing date 24</w:t>
      </w:r>
      <w:r>
        <w:rPr>
          <w:rFonts w:cs="Calibri" w:ascii="Calibri" w:hAnsi="Calibri"/>
          <w:b w:val="false"/>
          <w:bCs w:val="false"/>
          <w:sz w:val="20"/>
          <w:szCs w:val="20"/>
          <w:vertAlign w:val="superscript"/>
        </w:rPr>
        <w:t>th</w:t>
      </w:r>
      <w:r>
        <w:rPr>
          <w:rFonts w:cs="Calibri" w:ascii="Calibri" w:hAnsi="Calibri"/>
          <w:b w:val="false"/>
          <w:bCs w:val="false"/>
          <w:sz w:val="20"/>
          <w:szCs w:val="20"/>
        </w:rPr>
        <w:t xml:space="preserve"> April (</w:t>
      </w:r>
      <w:r>
        <w:rPr>
          <w:rFonts w:cs="Calibri" w:ascii="Calibri" w:hAnsi="Calibri"/>
          <w:b w:val="false"/>
          <w:bCs w:val="false"/>
          <w:i/>
          <w:iCs/>
          <w:color w:val="000000"/>
          <w:sz w:val="20"/>
          <w:szCs w:val="20"/>
        </w:rPr>
        <w:t>on website)</w:t>
      </w:r>
    </w:p>
    <w:p>
      <w:pPr>
        <w:pStyle w:val="Normal"/>
        <w:ind w:left="0" w:hanging="0"/>
        <w:jc w:val="both"/>
        <w:rPr/>
      </w:pPr>
      <w:r>
        <w:rPr>
          <w:rFonts w:cs="Calibri" w:ascii="Calibri" w:hAnsi="Calibri"/>
          <w:b w:val="false"/>
          <w:bCs w:val="false"/>
          <w:sz w:val="20"/>
          <w:szCs w:val="20"/>
        </w:rPr>
        <w:tab/>
        <w:t>m) Cornwall Youth Council Invite – (</w:t>
      </w:r>
      <w:r>
        <w:rPr>
          <w:rFonts w:cs="Calibri" w:ascii="Calibri" w:hAnsi="Calibri"/>
          <w:b w:val="false"/>
          <w:bCs w:val="false"/>
          <w:i/>
          <w:iCs/>
          <w:color w:val="000000"/>
          <w:sz w:val="20"/>
          <w:szCs w:val="20"/>
        </w:rPr>
        <w:t>on website)</w:t>
      </w:r>
    </w:p>
    <w:p>
      <w:pPr>
        <w:pStyle w:val="Normal"/>
        <w:ind w:left="0" w:hanging="0"/>
        <w:jc w:val="both"/>
        <w:rPr/>
      </w:pPr>
      <w:r>
        <w:rPr>
          <w:rFonts w:cs="Calibri" w:ascii="Calibri" w:hAnsi="Calibri"/>
          <w:b w:val="false"/>
          <w:bCs w:val="false"/>
          <w:sz w:val="20"/>
          <w:szCs w:val="20"/>
        </w:rPr>
        <w:tab/>
        <w:t>n) Press release for youth funding opportunities – (</w:t>
      </w:r>
      <w:r>
        <w:rPr>
          <w:rFonts w:cs="Calibri" w:ascii="Calibri" w:hAnsi="Calibri"/>
          <w:b w:val="false"/>
          <w:bCs w:val="false"/>
          <w:i/>
          <w:iCs/>
          <w:color w:val="000000"/>
          <w:sz w:val="20"/>
          <w:szCs w:val="20"/>
        </w:rPr>
        <w:t>on website)</w:t>
      </w:r>
    </w:p>
    <w:p>
      <w:pPr>
        <w:pStyle w:val="Normal"/>
        <w:ind w:left="0" w:hanging="0"/>
        <w:jc w:val="both"/>
        <w:rPr/>
      </w:pPr>
      <w:r>
        <w:rPr>
          <w:rFonts w:cs="Calibri" w:ascii="Calibri" w:hAnsi="Calibri"/>
          <w:b w:val="false"/>
          <w:bCs w:val="false"/>
          <w:sz w:val="20"/>
          <w:szCs w:val="20"/>
        </w:rPr>
        <w:tab/>
        <w:t>o) Street names &amp; Jubilee proclamation in Cornish</w:t>
      </w:r>
    </w:p>
    <w:p>
      <w:pPr>
        <w:pStyle w:val="Normal"/>
        <w:ind w:left="0" w:hanging="0"/>
        <w:jc w:val="both"/>
        <w:rPr/>
      </w:pPr>
      <w:r>
        <w:rPr>
          <w:rFonts w:cs="Calibri" w:ascii="Calibri" w:hAnsi="Calibri"/>
          <w:b w:val="false"/>
          <w:bCs w:val="false"/>
          <w:sz w:val="20"/>
          <w:szCs w:val="20"/>
        </w:rPr>
        <w:tab/>
        <w:t>p) remote access scams &amp; trading standards scams –</w:t>
      </w:r>
      <w:r>
        <w:rPr>
          <w:rFonts w:cs="Calibri" w:ascii="Calibri" w:hAnsi="Calibri"/>
          <w:b w:val="false"/>
          <w:bCs w:val="false"/>
          <w:i/>
          <w:iCs/>
          <w:color w:val="0000FF"/>
          <w:sz w:val="20"/>
          <w:szCs w:val="20"/>
        </w:rPr>
        <w:t xml:space="preserve"> </w:t>
      </w:r>
      <w:r>
        <w:rPr>
          <w:rFonts w:cs="Calibri" w:ascii="Calibri" w:hAnsi="Calibri"/>
          <w:b w:val="false"/>
          <w:bCs w:val="false"/>
          <w:i/>
          <w:iCs/>
          <w:color w:val="000000"/>
          <w:sz w:val="20"/>
          <w:szCs w:val="20"/>
        </w:rPr>
        <w:t>(on website)</w:t>
      </w:r>
    </w:p>
    <w:p>
      <w:pPr>
        <w:pStyle w:val="Normal"/>
        <w:ind w:left="0" w:hanging="0"/>
        <w:jc w:val="both"/>
        <w:rPr/>
      </w:pPr>
      <w:r>
        <w:rPr>
          <w:rFonts w:cs="Calibri" w:ascii="Calibri" w:hAnsi="Calibri"/>
          <w:b w:val="false"/>
          <w:bCs w:val="false"/>
          <w:sz w:val="20"/>
          <w:szCs w:val="20"/>
        </w:rPr>
        <w:tab/>
        <w:t>q) Ukraine update –</w:t>
      </w:r>
      <w:r>
        <w:rPr>
          <w:rFonts w:cs="Calibri" w:ascii="Calibri" w:hAnsi="Calibri"/>
          <w:b w:val="false"/>
          <w:bCs w:val="false"/>
          <w:color w:val="000000"/>
          <w:sz w:val="20"/>
          <w:szCs w:val="20"/>
        </w:rPr>
        <w:t xml:space="preserve"> (</w:t>
      </w:r>
      <w:r>
        <w:rPr>
          <w:rFonts w:cs="Calibri" w:ascii="Calibri" w:hAnsi="Calibri"/>
          <w:b w:val="false"/>
          <w:bCs w:val="false"/>
          <w:i/>
          <w:iCs/>
          <w:color w:val="000000"/>
          <w:sz w:val="20"/>
          <w:szCs w:val="20"/>
        </w:rPr>
        <w:t>on website)</w:t>
      </w:r>
    </w:p>
    <w:p>
      <w:pPr>
        <w:pStyle w:val="Normal"/>
        <w:ind w:left="0" w:hanging="0"/>
        <w:jc w:val="both"/>
        <w:rPr/>
      </w:pPr>
      <w:r>
        <w:rPr>
          <w:rFonts w:cs="Calibri" w:ascii="Calibri" w:hAnsi="Calibri"/>
          <w:b w:val="false"/>
          <w:bCs w:val="false"/>
          <w:sz w:val="20"/>
          <w:szCs w:val="20"/>
        </w:rPr>
        <w:tab/>
        <w:t xml:space="preserve">r) Town &amp; Parish Council News – </w:t>
      </w:r>
      <w:r>
        <w:rPr>
          <w:rFonts w:cs="Calibri" w:ascii="Calibri" w:hAnsi="Calibri"/>
          <w:b/>
          <w:bCs/>
          <w:i w:val="false"/>
          <w:iCs w:val="false"/>
          <w:color w:val="000000"/>
          <w:sz w:val="20"/>
          <w:szCs w:val="20"/>
        </w:rPr>
        <w:t xml:space="preserve">Cuts to bus services in Morwenstow were raised – significant advertising has taken place recently to promote the reduced cost of bus fares.  It does not mention the cut to the service on a Saturday for Morwenstow.  Routes are noted to not be of any real use to users.  Cllr. Worden was asked to investigate further as Transport portfolio holder and to report back at the May meeting. </w:t>
      </w:r>
    </w:p>
    <w:p>
      <w:pPr>
        <w:pStyle w:val="Normal"/>
        <w:ind w:left="0" w:hanging="0"/>
        <w:jc w:val="both"/>
        <w:rPr/>
      </w:pPr>
      <w:r>
        <w:rPr>
          <w:rFonts w:cs="Calibri" w:ascii="Calibri" w:hAnsi="Calibri"/>
          <w:b w:val="false"/>
          <w:bCs w:val="false"/>
          <w:sz w:val="20"/>
          <w:szCs w:val="20"/>
        </w:rPr>
        <w:t>6.  Zurich – insurance for Jubilee events – being looked into by Cllr. Phipps &amp; the Clerk</w:t>
      </w:r>
    </w:p>
    <w:p>
      <w:pPr>
        <w:pStyle w:val="Normal"/>
        <w:ind w:left="0" w:hanging="0"/>
        <w:jc w:val="both"/>
        <w:rPr/>
      </w:pPr>
      <w:r>
        <w:rPr>
          <w:rFonts w:cs="Calibri" w:ascii="Calibri" w:hAnsi="Calibri"/>
          <w:b w:val="false"/>
          <w:bCs w:val="false"/>
          <w:sz w:val="20"/>
          <w:szCs w:val="20"/>
        </w:rPr>
        <w:t xml:space="preserve">7.  Website enquiry – offer of services for garden maintenance – </w:t>
      </w:r>
      <w:r>
        <w:rPr>
          <w:rFonts w:cs="Calibri" w:ascii="Calibri" w:hAnsi="Calibri"/>
          <w:b w:val="false"/>
          <w:bCs w:val="false"/>
          <w:i/>
          <w:iCs/>
          <w:color w:val="000000"/>
          <w:sz w:val="20"/>
          <w:szCs w:val="20"/>
        </w:rPr>
        <w:t>details retained</w:t>
      </w:r>
    </w:p>
    <w:p>
      <w:pPr>
        <w:pStyle w:val="Normal"/>
        <w:ind w:left="0" w:hanging="0"/>
        <w:jc w:val="both"/>
        <w:rPr/>
      </w:pPr>
      <w:r>
        <w:rPr>
          <w:rFonts w:cs="Calibri" w:ascii="Calibri" w:hAnsi="Calibri"/>
          <w:b w:val="false"/>
          <w:bCs w:val="false"/>
          <w:sz w:val="20"/>
          <w:szCs w:val="20"/>
        </w:rPr>
        <w:t>8.  Volunteer Cornwall Newsletter &amp; certificate of appreciation</w:t>
      </w:r>
    </w:p>
    <w:p>
      <w:pPr>
        <w:pStyle w:val="Normal"/>
        <w:ind w:left="0" w:hanging="0"/>
        <w:jc w:val="both"/>
        <w:rPr/>
      </w:pPr>
      <w:r>
        <w:rPr>
          <w:rFonts w:cs="Calibri" w:ascii="Calibri" w:hAnsi="Calibri"/>
          <w:b w:val="false"/>
          <w:bCs w:val="false"/>
          <w:sz w:val="20"/>
          <w:szCs w:val="20"/>
        </w:rPr>
        <w:t>9.   Parishioner call – re planning permission – directed to Cornwall Council</w:t>
      </w:r>
    </w:p>
    <w:p>
      <w:pPr>
        <w:pStyle w:val="Normal"/>
        <w:ind w:left="0" w:hanging="0"/>
        <w:jc w:val="both"/>
        <w:rPr/>
      </w:pPr>
      <w:r>
        <w:rPr>
          <w:rFonts w:cs="Calibri" w:ascii="Calibri" w:hAnsi="Calibri"/>
          <w:b w:val="false"/>
          <w:bCs w:val="false"/>
          <w:sz w:val="20"/>
          <w:szCs w:val="20"/>
        </w:rPr>
        <w:t>10.  PKF Littlejohns – External Audit Instructions</w:t>
      </w:r>
    </w:p>
    <w:p>
      <w:pPr>
        <w:pStyle w:val="Normal"/>
        <w:ind w:left="0" w:hanging="0"/>
        <w:jc w:val="both"/>
        <w:rPr/>
      </w:pPr>
      <w:r>
        <w:rPr>
          <w:rFonts w:cs="Calibri" w:ascii="Calibri" w:hAnsi="Calibri"/>
          <w:b w:val="false"/>
          <w:bCs w:val="false"/>
          <w:sz w:val="20"/>
          <w:szCs w:val="20"/>
        </w:rPr>
        <w:t>11. South West Coast Path – April on the Coast</w:t>
      </w:r>
    </w:p>
    <w:p>
      <w:pPr>
        <w:pStyle w:val="Normal"/>
        <w:ind w:left="0" w:hanging="0"/>
        <w:jc w:val="both"/>
        <w:rPr/>
      </w:pPr>
      <w:r>
        <w:rPr>
          <w:rFonts w:cs="Calibri" w:ascii="Calibri" w:hAnsi="Calibri"/>
          <w:b w:val="false"/>
          <w:bCs w:val="false"/>
          <w:sz w:val="20"/>
          <w:szCs w:val="20"/>
        </w:rPr>
        <w:t xml:space="preserve">12. Cornwall Hospice Care – donation request – </w:t>
      </w:r>
      <w:r>
        <w:rPr>
          <w:rFonts w:cs="Calibri" w:ascii="Calibri" w:hAnsi="Calibri"/>
          <w:b/>
          <w:bCs/>
          <w:color w:val="000000"/>
          <w:sz w:val="20"/>
          <w:szCs w:val="20"/>
        </w:rPr>
        <w:t xml:space="preserve">Resolved:  to consider in </w:t>
      </w:r>
      <w:r>
        <w:rPr>
          <w:rFonts w:cs="Calibri" w:ascii="Calibri" w:hAnsi="Calibri"/>
          <w:b/>
          <w:bCs/>
          <w:i w:val="false"/>
          <w:iCs w:val="false"/>
          <w:color w:val="000000"/>
          <w:sz w:val="20"/>
          <w:szCs w:val="20"/>
        </w:rPr>
        <w:t>November with other grant requests</w:t>
      </w:r>
    </w:p>
    <w:p>
      <w:pPr>
        <w:pStyle w:val="Normal"/>
        <w:ind w:left="0" w:hanging="0"/>
        <w:jc w:val="both"/>
        <w:rPr/>
      </w:pPr>
      <w:r>
        <w:rPr>
          <w:rFonts w:cs="Calibri" w:ascii="Calibri" w:hAnsi="Calibri"/>
          <w:b w:val="false"/>
          <w:bCs w:val="false"/>
          <w:sz w:val="20"/>
          <w:szCs w:val="20"/>
        </w:rPr>
        <w:t>13. Rural Services Network Bulletin x 4</w:t>
      </w:r>
    </w:p>
    <w:p>
      <w:pPr>
        <w:pStyle w:val="Normal"/>
        <w:ind w:left="0" w:hanging="0"/>
        <w:jc w:val="both"/>
        <w:rPr/>
      </w:pPr>
      <w:r>
        <w:rPr>
          <w:rFonts w:cs="Calibri" w:ascii="Calibri" w:hAnsi="Calibri"/>
          <w:b w:val="false"/>
          <w:bCs w:val="false"/>
          <w:sz w:val="20"/>
          <w:szCs w:val="20"/>
        </w:rPr>
        <w:t xml:space="preserve">14. Citizens Advice – update on service users &amp; </w:t>
      </w:r>
      <w:hyperlink r:id="rId4">
        <w:r>
          <w:rPr>
            <w:rStyle w:val="InternetLink"/>
            <w:rFonts w:cs="Calibri" w:ascii="Calibri" w:hAnsi="Calibri"/>
            <w:b w:val="false"/>
            <w:bCs w:val="false"/>
            <w:sz w:val="20"/>
            <w:szCs w:val="20"/>
          </w:rPr>
          <w:t>spring newsletter</w:t>
        </w:r>
      </w:hyperlink>
      <w:r>
        <w:rPr>
          <w:rStyle w:val="InternetLink"/>
          <w:rFonts w:cs="Calibri" w:ascii="Calibri" w:hAnsi="Calibri"/>
          <w:b w:val="false"/>
          <w:bCs w:val="false"/>
          <w:sz w:val="20"/>
          <w:szCs w:val="20"/>
        </w:rPr>
        <w:t xml:space="preserve"> </w:t>
      </w:r>
      <w:r>
        <w:rPr>
          <w:rStyle w:val="InternetLink"/>
          <w:rFonts w:cs="Calibri" w:ascii="Calibri" w:hAnsi="Calibri"/>
          <w:b w:val="false"/>
          <w:bCs w:val="false"/>
          <w:i/>
          <w:iCs/>
          <w:color w:val="0000FF"/>
          <w:sz w:val="20"/>
          <w:szCs w:val="20"/>
          <w:u w:val="none"/>
        </w:rPr>
        <w:t xml:space="preserve"> </w:t>
      </w:r>
      <w:r>
        <w:rPr>
          <w:rStyle w:val="InternetLink"/>
          <w:rFonts w:cs="Calibri" w:ascii="Calibri" w:hAnsi="Calibri"/>
          <w:b w:val="false"/>
          <w:bCs w:val="false"/>
          <w:i/>
          <w:iCs/>
          <w:color w:val="000000"/>
          <w:sz w:val="20"/>
          <w:szCs w:val="20"/>
          <w:u w:val="none"/>
        </w:rPr>
        <w:t>(on website)</w:t>
      </w:r>
    </w:p>
    <w:p>
      <w:pPr>
        <w:pStyle w:val="Normal"/>
        <w:ind w:left="0" w:hanging="0"/>
        <w:jc w:val="both"/>
        <w:rPr/>
      </w:pPr>
      <w:r>
        <w:rPr>
          <w:rFonts w:cs="Calibri" w:ascii="Calibri" w:hAnsi="Calibri"/>
          <w:b w:val="false"/>
          <w:bCs w:val="false"/>
          <w:sz w:val="20"/>
          <w:szCs w:val="20"/>
        </w:rPr>
        <w:t>15. Cornwall Community Land Trust – Webinar invite on affordable housing – Weds 27</w:t>
      </w:r>
      <w:r>
        <w:rPr>
          <w:rFonts w:cs="Calibri" w:ascii="Calibri" w:hAnsi="Calibri"/>
          <w:b w:val="false"/>
          <w:bCs w:val="false"/>
          <w:sz w:val="20"/>
          <w:szCs w:val="20"/>
          <w:vertAlign w:val="superscript"/>
        </w:rPr>
        <w:t>th</w:t>
      </w:r>
      <w:r>
        <w:rPr>
          <w:rFonts w:cs="Calibri" w:ascii="Calibri" w:hAnsi="Calibri"/>
          <w:b w:val="false"/>
          <w:bCs w:val="false"/>
          <w:sz w:val="20"/>
          <w:szCs w:val="20"/>
        </w:rPr>
        <w:t xml:space="preserve"> April</w:t>
      </w:r>
    </w:p>
    <w:p>
      <w:pPr>
        <w:pStyle w:val="Normal"/>
        <w:ind w:left="0" w:hanging="0"/>
        <w:jc w:val="both"/>
        <w:rPr/>
      </w:pPr>
      <w:r>
        <w:rPr>
          <w:rFonts w:cs="Calibri" w:ascii="Calibri" w:hAnsi="Calibri"/>
          <w:b w:val="false"/>
          <w:bCs w:val="false"/>
          <w:sz w:val="20"/>
          <w:szCs w:val="20"/>
        </w:rPr>
        <w:t>16. Cross Border – North Devon – Housing and economic land availability assessment</w:t>
      </w:r>
    </w:p>
    <w:p>
      <w:pPr>
        <w:pStyle w:val="Normal"/>
        <w:ind w:left="0" w:hanging="0"/>
        <w:jc w:val="both"/>
        <w:rPr/>
      </w:pPr>
      <w:r>
        <w:rPr>
          <w:rFonts w:cs="Calibri" w:ascii="Calibri" w:hAnsi="Calibri"/>
          <w:b w:val="false"/>
          <w:bCs w:val="false"/>
          <w:sz w:val="20"/>
          <w:szCs w:val="20"/>
        </w:rPr>
        <w:t>17. Parishioner email – existing planning permission enquiry – directed to Cornwall Council</w:t>
      </w:r>
    </w:p>
    <w:p>
      <w:pPr>
        <w:pStyle w:val="Normal"/>
        <w:ind w:left="0" w:hanging="0"/>
        <w:jc w:val="both"/>
        <w:rPr/>
      </w:pPr>
      <w:r>
        <w:rPr>
          <w:rFonts w:cs="Calibri" w:ascii="Calibri" w:hAnsi="Calibri"/>
          <w:b w:val="false"/>
          <w:bCs w:val="false"/>
          <w:sz w:val="20"/>
          <w:szCs w:val="20"/>
        </w:rPr>
        <w:t xml:space="preserve">18. Parishioner email – concerns regarding St. Marks Primary School. </w:t>
      </w:r>
      <w:r>
        <w:rPr>
          <w:rFonts w:cs="Calibri" w:ascii="Calibri" w:hAnsi="Calibri"/>
          <w:b/>
          <w:bCs/>
          <w:sz w:val="20"/>
          <w:szCs w:val="20"/>
        </w:rPr>
        <w:t xml:space="preserve"> Morwenstow Parish Council are aware of changes taking place and wish the school well.   St. Marks is not under any jurisdiction of the Parish Council.</w:t>
      </w:r>
    </w:p>
    <w:p>
      <w:pPr>
        <w:pStyle w:val="Normal"/>
        <w:ind w:left="0" w:hanging="0"/>
        <w:jc w:val="both"/>
        <w:rPr>
          <w:rFonts w:ascii="Calibri" w:hAnsi="Calibri" w:cs="Calibri"/>
          <w:b w:val="false"/>
          <w:b w:val="false"/>
          <w:bCs w:val="false"/>
          <w:sz w:val="12"/>
          <w:szCs w:val="12"/>
          <w:shd w:fill="FFFFFF" w:val="clear"/>
        </w:rPr>
      </w:pPr>
      <w:r>
        <w:rPr>
          <w:rFonts w:cs="Calibri" w:ascii="Calibri" w:hAnsi="Calibri"/>
          <w:b w:val="false"/>
          <w:bCs w:val="false"/>
          <w:sz w:val="12"/>
          <w:szCs w:val="12"/>
          <w:shd w:fill="FFFFFF" w:val="clear"/>
        </w:rPr>
      </w:r>
    </w:p>
    <w:p>
      <w:pPr>
        <w:pStyle w:val="Normal"/>
        <w:jc w:val="both"/>
        <w:rPr/>
      </w:pPr>
      <w:r>
        <w:rPr>
          <w:rFonts w:cs="Calibri" w:ascii="Calibri" w:hAnsi="Calibri"/>
          <w:b/>
          <w:bCs/>
          <w:sz w:val="20"/>
          <w:szCs w:val="20"/>
        </w:rPr>
        <w:t xml:space="preserve">2022/20/4.21 </w:t>
      </w:r>
      <w:r>
        <w:rPr>
          <w:rFonts w:cs="Calibri" w:ascii="Calibri" w:hAnsi="Calibri"/>
          <w:b w:val="false"/>
          <w:bCs w:val="false"/>
          <w:sz w:val="20"/>
          <w:szCs w:val="20"/>
        </w:rPr>
        <w:t>Finances</w:t>
      </w:r>
      <w:r>
        <w:rPr>
          <w:rFonts w:cs="Calibri" w:ascii="Calibri" w:hAnsi="Calibri"/>
          <w:b/>
          <w:bCs/>
          <w:sz w:val="20"/>
          <w:szCs w:val="20"/>
        </w:rPr>
        <w:t>:</w:t>
      </w:r>
      <w:r>
        <w:rPr>
          <w:rFonts w:cs="Calibri" w:ascii="Calibri" w:hAnsi="Calibri"/>
          <w:sz w:val="20"/>
          <w:szCs w:val="20"/>
        </w:rPr>
        <w:t xml:space="preserve"> To confirm accounts spreadsheet with bank statements and agree payments due.   </w:t>
      </w:r>
      <w:r>
        <w:rPr>
          <w:rFonts w:cs="Calibri" w:ascii="Calibri" w:hAnsi="Calibri"/>
          <w:b/>
          <w:bCs/>
          <w:sz w:val="20"/>
          <w:szCs w:val="20"/>
        </w:rPr>
        <w:t>Resolved: Statement of accounts as at 31</w:t>
      </w:r>
      <w:r>
        <w:rPr>
          <w:rFonts w:cs="Calibri" w:ascii="Calibri" w:hAnsi="Calibri"/>
          <w:b/>
          <w:bCs/>
          <w:sz w:val="20"/>
          <w:szCs w:val="20"/>
          <w:vertAlign w:val="superscript"/>
        </w:rPr>
        <w:t>st</w:t>
      </w:r>
      <w:r>
        <w:rPr>
          <w:rFonts w:cs="Calibri" w:ascii="Calibri" w:hAnsi="Calibri"/>
          <w:b/>
          <w:bCs/>
          <w:sz w:val="20"/>
          <w:szCs w:val="20"/>
        </w:rPr>
        <w:t xml:space="preserve"> March 2022 were agreed and signed by two Councillors.  Invoices were agreed and cheques signed for the following: Aquiss, Broadband for April - £30, Cornwall ALC, Annual membership - £399.75, D &amp; I Bridgman, Woolley noticeboard repair materials - £59.28 &amp; Bude Computers, Annual Bullguard virus protection and service - £45.00.  End of year budget spend was  agreed in preparation for AGAR statements.</w:t>
      </w:r>
    </w:p>
    <w:p>
      <w:pPr>
        <w:pStyle w:val="Normal"/>
        <w:jc w:val="both"/>
        <w:rPr>
          <w:rFonts w:ascii="Calibri" w:hAnsi="Calibri" w:cs="Calibri"/>
          <w:b/>
          <w:b/>
          <w:bCs/>
          <w:sz w:val="12"/>
          <w:szCs w:val="12"/>
        </w:rPr>
      </w:pPr>
      <w:r>
        <w:rPr>
          <w:rFonts w:cs="Calibri" w:ascii="Calibri" w:hAnsi="Calibri"/>
          <w:b/>
          <w:bCs/>
          <w:sz w:val="12"/>
          <w:szCs w:val="12"/>
        </w:rPr>
      </w:r>
    </w:p>
    <w:p>
      <w:pPr>
        <w:pStyle w:val="Normal"/>
        <w:jc w:val="both"/>
        <w:rPr/>
      </w:pPr>
      <w:r>
        <w:rPr>
          <w:rFonts w:cs="Calibri" w:ascii="Calibri" w:hAnsi="Calibri"/>
          <w:b/>
          <w:bCs/>
          <w:sz w:val="20"/>
          <w:szCs w:val="20"/>
        </w:rPr>
        <w:t xml:space="preserve">2022/20/4.22 </w:t>
      </w:r>
      <w:r>
        <w:rPr>
          <w:rFonts w:cs="Calibri" w:ascii="Calibri" w:hAnsi="Calibri"/>
          <w:b w:val="false"/>
          <w:bCs w:val="false"/>
          <w:color w:val="000000"/>
          <w:sz w:val="20"/>
          <w:szCs w:val="20"/>
        </w:rPr>
        <w:t>Planning</w:t>
      </w:r>
      <w:r>
        <w:rPr>
          <w:rFonts w:cs="Calibri" w:ascii="Calibri" w:hAnsi="Calibri"/>
          <w:b/>
          <w:bCs/>
          <w:color w:val="000000"/>
          <w:sz w:val="20"/>
          <w:szCs w:val="20"/>
        </w:rPr>
        <w:t xml:space="preserve">: </w:t>
      </w:r>
    </w:p>
    <w:p>
      <w:pPr>
        <w:pStyle w:val="Normal"/>
        <w:jc w:val="both"/>
        <w:rPr>
          <w:i/>
          <w:i/>
          <w:iCs/>
        </w:rPr>
      </w:pPr>
      <w:r>
        <w:rPr>
          <w:rFonts w:cs="Calibri" w:ascii="Calibri" w:hAnsi="Calibri"/>
          <w:b/>
          <w:bCs/>
          <w:i/>
          <w:iCs/>
          <w:color w:val="000000"/>
          <w:sz w:val="20"/>
          <w:szCs w:val="20"/>
        </w:rPr>
        <w:t>Applications received for consultation by members to agree a consultee response to be submitted to Cornwall Council:</w:t>
      </w:r>
    </w:p>
    <w:p>
      <w:pPr>
        <w:pStyle w:val="Normal"/>
        <w:bidi w:val="0"/>
        <w:jc w:val="both"/>
        <w:rPr/>
      </w:pPr>
      <w:r>
        <w:rPr>
          <w:rFonts w:ascii="Calibri" w:hAnsi="Calibri"/>
          <w:b/>
          <w:bCs/>
          <w:sz w:val="20"/>
          <w:szCs w:val="20"/>
          <w:shd w:fill="FFFFFF" w:val="clear"/>
        </w:rPr>
        <w:t xml:space="preserve">P1 </w:t>
        <w:tab/>
        <w:tab/>
      </w:r>
      <w:r>
        <w:rPr>
          <w:rStyle w:val="InternetLink"/>
          <w:rFonts w:ascii="Calibri" w:hAnsi="Calibri"/>
          <w:b w:val="false"/>
          <w:bCs w:val="false"/>
          <w:color w:val="000000"/>
          <w:sz w:val="20"/>
          <w:szCs w:val="20"/>
          <w:u w:val="none"/>
          <w:shd w:fill="FFFFFF" w:val="clear"/>
        </w:rPr>
        <w:t>PA22/02569</w:t>
      </w:r>
      <w:r>
        <w:rPr>
          <w:rFonts w:ascii="Calibri" w:hAnsi="Calibri"/>
          <w:b w:val="false"/>
          <w:bCs w:val="false"/>
          <w:i w:val="false"/>
          <w:iCs w:val="false"/>
          <w:color w:val="000000"/>
          <w:sz w:val="20"/>
          <w:szCs w:val="20"/>
          <w:u w:val="none"/>
          <w:shd w:fill="FFFFFF" w:val="clear"/>
        </w:rPr>
        <w:t xml:space="preserve"> </w:t>
      </w:r>
    </w:p>
    <w:p>
      <w:pPr>
        <w:pStyle w:val="Normal"/>
        <w:bidi w:val="0"/>
        <w:jc w:val="both"/>
        <w:rPr/>
      </w:pPr>
      <w:r>
        <w:rPr>
          <w:rFonts w:ascii="Calibri" w:hAnsi="Calibri"/>
          <w:b/>
          <w:bCs/>
          <w:sz w:val="20"/>
          <w:szCs w:val="20"/>
          <w:shd w:fill="FFFFFF" w:val="clear"/>
        </w:rPr>
        <w:t xml:space="preserve">Proposal: </w:t>
      </w:r>
      <w:r>
        <w:rPr>
          <w:rFonts w:ascii="Calibri" w:hAnsi="Calibri"/>
          <w:b w:val="false"/>
          <w:bCs w:val="false"/>
          <w:sz w:val="20"/>
          <w:szCs w:val="20"/>
          <w:shd w:fill="FFFFFF" w:val="clear"/>
        </w:rPr>
        <w:t xml:space="preserve"> </w:t>
        <w:tab/>
        <w:t xml:space="preserve">Proposed Kitchen and Dining room extension </w:t>
      </w:r>
    </w:p>
    <w:p>
      <w:pPr>
        <w:pStyle w:val="Normal"/>
        <w:bidi w:val="0"/>
        <w:jc w:val="both"/>
        <w:rPr/>
      </w:pPr>
      <w:r>
        <w:rPr>
          <w:rFonts w:ascii="Calibri" w:hAnsi="Calibri"/>
          <w:b/>
          <w:bCs/>
          <w:sz w:val="20"/>
          <w:szCs w:val="20"/>
          <w:shd w:fill="FFFFFF" w:val="clear"/>
        </w:rPr>
        <w:t xml:space="preserve">Location: </w:t>
      </w:r>
      <w:r>
        <w:rPr>
          <w:rFonts w:ascii="Calibri" w:hAnsi="Calibri"/>
          <w:b w:val="false"/>
          <w:bCs w:val="false"/>
          <w:sz w:val="20"/>
          <w:szCs w:val="20"/>
          <w:shd w:fill="FFFFFF" w:val="clear"/>
        </w:rPr>
        <w:t xml:space="preserve"> </w:t>
        <w:tab/>
        <w:t xml:space="preserve">Land East Of Cornakey Farm Morwenstow Bude Cornwall EX23 9SS </w:t>
      </w:r>
    </w:p>
    <w:p>
      <w:pPr>
        <w:pStyle w:val="Normal"/>
        <w:bidi w:val="0"/>
        <w:jc w:val="both"/>
        <w:rPr/>
      </w:pPr>
      <w:r>
        <w:rPr>
          <w:rFonts w:ascii="Calibri" w:hAnsi="Calibri"/>
          <w:b/>
          <w:bCs/>
          <w:sz w:val="20"/>
          <w:szCs w:val="20"/>
          <w:shd w:fill="FFFFFF" w:val="clear"/>
        </w:rPr>
        <w:t>MPC Comments:</w:t>
      </w:r>
      <w:r>
        <w:rPr>
          <w:rFonts w:ascii="Calibri" w:hAnsi="Calibri"/>
          <w:b w:val="false"/>
          <w:bCs w:val="false"/>
          <w:sz w:val="20"/>
          <w:szCs w:val="20"/>
          <w:shd w:fill="FFFFFF" w:val="clear"/>
        </w:rPr>
        <w:tab/>
        <w:t>Morwenstow Parish Council support this application.</w:t>
      </w:r>
    </w:p>
    <w:p>
      <w:pPr>
        <w:pStyle w:val="Normal"/>
        <w:bidi w:val="0"/>
        <w:jc w:val="both"/>
        <w:rPr/>
      </w:pPr>
      <w:r>
        <w:rPr>
          <w:rFonts w:ascii="Calibri" w:hAnsi="Calibri"/>
          <w:b/>
          <w:bCs/>
          <w:sz w:val="20"/>
          <w:szCs w:val="20"/>
          <w:shd w:fill="FFFFFF" w:val="clear"/>
        </w:rPr>
        <w:t>P2</w:t>
      </w:r>
      <w:r>
        <w:rPr>
          <w:rFonts w:ascii="Calibri" w:hAnsi="Calibri"/>
          <w:b w:val="false"/>
          <w:bCs w:val="false"/>
          <w:sz w:val="20"/>
          <w:szCs w:val="20"/>
          <w:shd w:fill="FFFFFF" w:val="clear"/>
        </w:rPr>
        <w:t xml:space="preserve"> </w:t>
        <w:tab/>
        <w:tab/>
      </w:r>
      <w:r>
        <w:rPr>
          <w:rStyle w:val="InternetLink"/>
          <w:rFonts w:ascii="Calibri" w:hAnsi="Calibri"/>
          <w:b w:val="false"/>
          <w:bCs w:val="false"/>
          <w:color w:val="000000"/>
          <w:sz w:val="20"/>
          <w:szCs w:val="20"/>
          <w:u w:val="none"/>
          <w:shd w:fill="FFFFFF" w:val="clear"/>
        </w:rPr>
        <w:t>PA22/02570</w:t>
      </w:r>
    </w:p>
    <w:p>
      <w:pPr>
        <w:pStyle w:val="Normal"/>
        <w:bidi w:val="0"/>
        <w:jc w:val="both"/>
        <w:rPr/>
      </w:pPr>
      <w:r>
        <w:rPr>
          <w:rFonts w:ascii="Calibri" w:hAnsi="Calibri"/>
          <w:b/>
          <w:bCs/>
          <w:sz w:val="20"/>
          <w:szCs w:val="20"/>
          <w:shd w:fill="FFFFFF" w:val="clear"/>
        </w:rPr>
        <w:t>Proposal:</w:t>
      </w:r>
      <w:r>
        <w:rPr>
          <w:rFonts w:ascii="Calibri" w:hAnsi="Calibri"/>
          <w:b w:val="false"/>
          <w:bCs w:val="false"/>
          <w:sz w:val="20"/>
          <w:szCs w:val="20"/>
          <w:shd w:fill="FFFFFF" w:val="clear"/>
        </w:rPr>
        <w:tab/>
        <w:t xml:space="preserve">Proposed conversion and extension of barn to create a dwelling/holiday let </w:t>
      </w:r>
    </w:p>
    <w:p>
      <w:pPr>
        <w:pStyle w:val="Normal"/>
        <w:bidi w:val="0"/>
        <w:jc w:val="both"/>
        <w:rPr>
          <w:rFonts w:ascii="Calibri" w:hAnsi="Calibri"/>
          <w:b w:val="false"/>
          <w:b w:val="false"/>
          <w:bCs w:val="false"/>
          <w:sz w:val="20"/>
          <w:szCs w:val="20"/>
          <w:shd w:fill="FFFFFF" w:val="clear"/>
        </w:rPr>
      </w:pPr>
      <w:r>
        <w:rPr>
          <w:rFonts w:ascii="Calibri" w:hAnsi="Calibri"/>
          <w:b/>
          <w:bCs/>
          <w:sz w:val="20"/>
          <w:szCs w:val="20"/>
          <w:shd w:fill="FFFFFF" w:val="clear"/>
        </w:rPr>
        <w:t>Location:</w:t>
      </w:r>
      <w:r>
        <w:rPr>
          <w:rFonts w:ascii="Calibri" w:hAnsi="Calibri"/>
          <w:b w:val="false"/>
          <w:bCs w:val="false"/>
          <w:sz w:val="20"/>
          <w:szCs w:val="20"/>
          <w:shd w:fill="FFFFFF" w:val="clear"/>
        </w:rPr>
        <w:tab/>
        <w:t xml:space="preserve">Cornakey Farm Morwenstow Bude Cornwall EX23 9SS </w:t>
      </w:r>
    </w:p>
    <w:p>
      <w:pPr>
        <w:pStyle w:val="Normal"/>
        <w:bidi w:val="0"/>
        <w:jc w:val="both"/>
        <w:rPr>
          <w:shd w:fill="FFFFFF" w:val="clear"/>
        </w:rPr>
      </w:pPr>
      <w:r>
        <w:rPr>
          <w:rFonts w:ascii="Calibri" w:hAnsi="Calibri"/>
          <w:b/>
          <w:bCs/>
          <w:sz w:val="20"/>
          <w:szCs w:val="20"/>
          <w:shd w:fill="FFFFFF" w:val="clear"/>
        </w:rPr>
        <w:t xml:space="preserve">MPC Comments: </w:t>
      </w:r>
      <w:r>
        <w:rPr>
          <w:rFonts w:ascii="Calibri" w:hAnsi="Calibri"/>
          <w:b w:val="false"/>
          <w:bCs w:val="false"/>
          <w:sz w:val="20"/>
          <w:szCs w:val="20"/>
          <w:shd w:fill="FFFFFF" w:val="clear"/>
        </w:rPr>
        <w:t>Morwenstow Parish Council support this application.</w:t>
      </w:r>
    </w:p>
    <w:p>
      <w:pPr>
        <w:pStyle w:val="Normal"/>
        <w:bidi w:val="0"/>
        <w:jc w:val="both"/>
        <w:rPr>
          <w:shd w:fill="FFFF00" w:val="clear"/>
        </w:rPr>
      </w:pPr>
      <w:r>
        <w:rPr>
          <w:rFonts w:ascii="Calibri" w:hAnsi="Calibri"/>
          <w:b/>
          <w:bCs/>
          <w:sz w:val="20"/>
          <w:szCs w:val="20"/>
          <w:shd w:fill="FFFFFF" w:val="clear"/>
        </w:rPr>
        <w:t>P3</w:t>
      </w:r>
      <w:r>
        <w:rPr>
          <w:rFonts w:ascii="Calibri" w:hAnsi="Calibri"/>
          <w:b w:val="false"/>
          <w:bCs w:val="false"/>
          <w:sz w:val="20"/>
          <w:szCs w:val="20"/>
          <w:shd w:fill="FFFFFF" w:val="clear"/>
        </w:rPr>
        <w:tab/>
        <w:tab/>
        <w:t>PA21/06671</w:t>
      </w:r>
    </w:p>
    <w:p>
      <w:pPr>
        <w:pStyle w:val="Normal"/>
        <w:bidi w:val="0"/>
        <w:jc w:val="both"/>
        <w:rPr>
          <w:shd w:fill="FFFF00" w:val="clear"/>
        </w:rPr>
      </w:pPr>
      <w:r>
        <w:rPr>
          <w:rFonts w:ascii="Calibri" w:hAnsi="Calibri"/>
          <w:b/>
          <w:bCs/>
          <w:sz w:val="20"/>
          <w:szCs w:val="20"/>
          <w:shd w:fill="FFFFFF" w:val="clear"/>
        </w:rPr>
        <w:t>Proposal:</w:t>
      </w:r>
      <w:r>
        <w:rPr>
          <w:rFonts w:ascii="Calibri" w:hAnsi="Calibri"/>
          <w:b w:val="false"/>
          <w:bCs w:val="false"/>
          <w:sz w:val="20"/>
          <w:szCs w:val="20"/>
          <w:shd w:fill="FFFFFF" w:val="clear"/>
        </w:rPr>
        <w:tab/>
        <w:t>Erection of annexe ancillary to 3 Jacques Cottages.</w:t>
      </w:r>
    </w:p>
    <w:p>
      <w:pPr>
        <w:pStyle w:val="Normal"/>
        <w:bidi w:val="0"/>
        <w:jc w:val="both"/>
        <w:rPr>
          <w:shd w:fill="FFFFFF" w:val="clear"/>
        </w:rPr>
      </w:pPr>
      <w:r>
        <w:rPr>
          <w:rFonts w:ascii="Calibri" w:hAnsi="Calibri"/>
          <w:b/>
          <w:bCs/>
          <w:sz w:val="20"/>
          <w:szCs w:val="20"/>
          <w:shd w:fill="FFFFFF" w:val="clear"/>
        </w:rPr>
        <w:t>Location</w:t>
        <w:tab/>
        <w:t>:</w:t>
      </w:r>
      <w:r>
        <w:rPr>
          <w:rFonts w:ascii="Calibri" w:hAnsi="Calibri"/>
          <w:b w:val="false"/>
          <w:bCs w:val="false"/>
          <w:sz w:val="20"/>
          <w:szCs w:val="20"/>
          <w:shd w:fill="FFFFFF" w:val="clear"/>
        </w:rPr>
        <w:tab/>
        <w:t>Land North of 3 Jacques Cottages Morwenna Road Shop</w:t>
      </w:r>
    </w:p>
    <w:p>
      <w:pPr>
        <w:pStyle w:val="Normal"/>
        <w:bidi w:val="0"/>
        <w:jc w:val="both"/>
        <w:rPr>
          <w:rFonts w:ascii="Calibri" w:hAnsi="Calibri"/>
          <w:b/>
          <w:b/>
          <w:bCs/>
          <w:sz w:val="20"/>
          <w:szCs w:val="20"/>
          <w:shd w:fill="FFFFFF" w:val="clear"/>
        </w:rPr>
      </w:pPr>
      <w:r>
        <w:rPr>
          <w:rFonts w:ascii="Calibri" w:hAnsi="Calibri"/>
          <w:b/>
          <w:bCs/>
          <w:sz w:val="20"/>
          <w:szCs w:val="20"/>
          <w:shd w:fill="FFFFFF" w:val="clear"/>
        </w:rPr>
        <w:t xml:space="preserve">MPC Comments: </w:t>
      </w:r>
      <w:r>
        <w:rPr>
          <w:rFonts w:ascii="Calibri" w:hAnsi="Calibri"/>
          <w:sz w:val="20"/>
          <w:szCs w:val="20"/>
        </w:rPr>
        <w:t xml:space="preserve">Morwenstow Parish Council welcome the alterations, of which enable the Council to now support this application. </w:t>
        <w:tab/>
        <w:tab/>
        <w:t xml:space="preserve">However, the Parish Council would like to reiterate the issue of loss of street parking; and would be pleased to see </w:t>
        <w:tab/>
        <w:tab/>
        <w:t xml:space="preserve">the inclusion of obscured glass in the South facing doors. </w:t>
      </w:r>
    </w:p>
    <w:p>
      <w:pPr>
        <w:pStyle w:val="Normal"/>
        <w:bidi w:val="0"/>
        <w:jc w:val="both"/>
        <w:rPr>
          <w:shd w:fill="FFFF00" w:val="clear"/>
        </w:rPr>
      </w:pPr>
      <w:r>
        <w:rPr>
          <w:rFonts w:ascii="Calibri" w:hAnsi="Calibri"/>
          <w:b/>
          <w:bCs/>
          <w:sz w:val="20"/>
          <w:szCs w:val="20"/>
          <w:shd w:fill="FFFFFF" w:val="clear"/>
        </w:rPr>
        <w:t>P4</w:t>
      </w:r>
      <w:r>
        <w:rPr>
          <w:rFonts w:ascii="Calibri" w:hAnsi="Calibri"/>
          <w:b w:val="false"/>
          <w:bCs w:val="false"/>
          <w:sz w:val="20"/>
          <w:szCs w:val="20"/>
          <w:shd w:fill="FFFFFF" w:val="clear"/>
        </w:rPr>
        <w:tab/>
        <w:tab/>
        <w:t>Any planning application received from Cornwall Council prior to the meeting.</w:t>
      </w:r>
    </w:p>
    <w:p>
      <w:pPr>
        <w:pStyle w:val="Normal"/>
        <w:bidi w:val="0"/>
        <w:jc w:val="both"/>
        <w:rPr>
          <w:shd w:fill="FFFFFF" w:val="clear"/>
        </w:rPr>
      </w:pPr>
      <w:r>
        <w:rPr>
          <w:rFonts w:ascii="Calibri" w:hAnsi="Calibri"/>
          <w:b w:val="false"/>
          <w:bCs w:val="false"/>
          <w:sz w:val="20"/>
          <w:szCs w:val="20"/>
          <w:shd w:fill="FFFFFF" w:val="clear"/>
        </w:rPr>
        <w:tab/>
        <w:tab/>
      </w:r>
      <w:r>
        <w:rPr>
          <w:rFonts w:ascii="Calibri" w:hAnsi="Calibri"/>
          <w:b w:val="false"/>
          <w:bCs w:val="false"/>
          <w:i w:val="false"/>
          <w:iCs w:val="false"/>
          <w:color w:val="000000"/>
          <w:sz w:val="20"/>
          <w:szCs w:val="20"/>
          <w:shd w:fill="FFFFFF" w:val="clear"/>
        </w:rPr>
        <w:t xml:space="preserve">PA22/03314 – Received the day before the meeting. Extension of time requested to the next meeting as a large </w:t>
        <w:tab/>
        <w:tab/>
        <w:tab/>
        <w:t xml:space="preserve">application and not sufficient time to consider the documents fully.  Time extension agreed by the planning officer.  </w:t>
        <w:tab/>
        <w:tab/>
        <w:t>Full application for the construction of five detached dwellings.</w:t>
      </w:r>
      <w:r>
        <w:rPr>
          <w:rFonts w:ascii="Calibri" w:hAnsi="Calibri"/>
          <w:b w:val="false"/>
          <w:bCs w:val="false"/>
          <w:i w:val="false"/>
          <w:iCs w:val="false"/>
          <w:color w:val="0000FF"/>
          <w:sz w:val="20"/>
          <w:szCs w:val="20"/>
          <w:shd w:fill="FFFFFF" w:val="clear"/>
        </w:rPr>
        <w:t xml:space="preserve"> </w:t>
      </w:r>
    </w:p>
    <w:p>
      <w:pPr>
        <w:pStyle w:val="Normal"/>
        <w:bidi w:val="0"/>
        <w:jc w:val="both"/>
        <w:rPr>
          <w:rFonts w:ascii="Calibri" w:hAnsi="Calibri"/>
          <w:b w:val="false"/>
          <w:b w:val="false"/>
          <w:bCs w:val="false"/>
          <w:sz w:val="20"/>
          <w:szCs w:val="20"/>
          <w:shd w:fill="FFFFFF" w:val="clear"/>
        </w:rPr>
      </w:pPr>
      <w:r>
        <w:rPr/>
      </w:r>
    </w:p>
    <w:p>
      <w:pPr>
        <w:pStyle w:val="Normal"/>
        <w:bidi w:val="0"/>
        <w:jc w:val="both"/>
        <w:rPr>
          <w:rFonts w:ascii="Calibri" w:hAnsi="Calibri"/>
          <w:b w:val="false"/>
          <w:b w:val="false"/>
          <w:bCs w:val="false"/>
          <w:sz w:val="20"/>
          <w:szCs w:val="20"/>
          <w:shd w:fill="FFFFFF" w:val="clear"/>
        </w:rPr>
      </w:pPr>
      <w:r>
        <w:rPr/>
      </w:r>
    </w:p>
    <w:p>
      <w:pPr>
        <w:pStyle w:val="Normal"/>
        <w:bidi w:val="0"/>
        <w:jc w:val="both"/>
        <w:rPr>
          <w:rFonts w:ascii="Calibri" w:hAnsi="Calibri"/>
          <w:b w:val="false"/>
          <w:b w:val="false"/>
          <w:bCs w:val="false"/>
          <w:sz w:val="20"/>
          <w:szCs w:val="20"/>
          <w:shd w:fill="FFFFFF" w:val="clear"/>
        </w:rPr>
      </w:pPr>
      <w:r>
        <w:rPr/>
      </w:r>
    </w:p>
    <w:p>
      <w:pPr>
        <w:pStyle w:val="Normal"/>
        <w:bidi w:val="0"/>
        <w:jc w:val="both"/>
        <w:rPr/>
      </w:pPr>
      <w:r>
        <w:rPr>
          <w:rFonts w:ascii="Calibri" w:hAnsi="Calibri"/>
          <w:b w:val="false"/>
          <w:bCs w:val="false"/>
          <w:sz w:val="20"/>
          <w:szCs w:val="20"/>
          <w:shd w:fill="FFFFFF" w:val="clear"/>
        </w:rPr>
        <w:t>For information only:</w:t>
      </w:r>
    </w:p>
    <w:p>
      <w:pPr>
        <w:pStyle w:val="Normal"/>
        <w:bidi w:val="0"/>
        <w:jc w:val="both"/>
        <w:rPr>
          <w:rFonts w:ascii="Calibri" w:hAnsi="Calibri"/>
          <w:b/>
          <w:b/>
          <w:bCs/>
          <w:sz w:val="8"/>
          <w:szCs w:val="8"/>
        </w:rPr>
      </w:pPr>
      <w:r>
        <w:rPr>
          <w:rFonts w:ascii="Calibri" w:hAnsi="Calibri"/>
          <w:b/>
          <w:bCs/>
          <w:sz w:val="8"/>
          <w:szCs w:val="8"/>
        </w:rPr>
      </w:r>
    </w:p>
    <w:p>
      <w:pPr>
        <w:pStyle w:val="Normal"/>
        <w:bidi w:val="0"/>
        <w:jc w:val="both"/>
        <w:rPr/>
      </w:pPr>
      <w:r>
        <w:rPr>
          <w:rFonts w:cs="Calibri" w:ascii="Calibri" w:hAnsi="Calibri"/>
          <w:b/>
          <w:bCs/>
          <w:i/>
          <w:iCs/>
          <w:sz w:val="20"/>
          <w:szCs w:val="20"/>
          <w:shd w:fill="FFFFFF" w:val="clear"/>
        </w:rPr>
        <w:t>Cornwall Council Decision Approved:</w:t>
      </w:r>
    </w:p>
    <w:p>
      <w:pPr>
        <w:pStyle w:val="Normal"/>
        <w:bidi w:val="0"/>
        <w:jc w:val="left"/>
        <w:rPr/>
      </w:pPr>
      <w:r>
        <w:rPr>
          <w:rFonts w:cs="Calibri" w:ascii="Calibri" w:hAnsi="Calibri"/>
          <w:b w:val="false"/>
          <w:bCs w:val="false"/>
          <w:i/>
          <w:iCs/>
          <w:color w:val="000000"/>
          <w:sz w:val="20"/>
          <w:szCs w:val="20"/>
          <w:shd w:fill="FFFFFF" w:val="clear"/>
        </w:rPr>
        <w:t>PA21/10934 APPROVED WITH CONDITIONS</w:t>
        <w:br/>
        <w:t>Applicant: Mr RB Savage</w:t>
        <w:br/>
        <w:t>Location: Land East Of Rectory Farm Crosstown Morwenstow Bude Cornwall</w:t>
        <w:br/>
        <w:t xml:space="preserve">Proposal: Proposed shepherds hut for holiday use </w:t>
      </w:r>
    </w:p>
    <w:p>
      <w:pPr>
        <w:pStyle w:val="Normal"/>
        <w:bidi w:val="0"/>
        <w:jc w:val="left"/>
        <w:rPr/>
      </w:pPr>
      <w:r>
        <w:rPr>
          <w:rFonts w:cs="Calibri" w:ascii="Calibri" w:hAnsi="Calibri"/>
          <w:b w:val="false"/>
          <w:bCs w:val="false"/>
          <w:i/>
          <w:iCs/>
          <w:color w:val="000000"/>
          <w:sz w:val="20"/>
          <w:szCs w:val="20"/>
          <w:shd w:fill="FFFFFF" w:val="clear"/>
        </w:rPr>
        <w:t>PA21/12002 APPROVED WITH CONDITIONS</w:t>
      </w:r>
    </w:p>
    <w:p>
      <w:pPr>
        <w:pStyle w:val="Normal"/>
        <w:bidi w:val="0"/>
        <w:jc w:val="left"/>
        <w:rPr/>
      </w:pPr>
      <w:r>
        <w:rPr>
          <w:rFonts w:cs="Calibri" w:ascii="Calibri" w:hAnsi="Calibri"/>
          <w:b w:val="false"/>
          <w:bCs w:val="false"/>
          <w:i/>
          <w:iCs/>
          <w:color w:val="000000"/>
          <w:sz w:val="20"/>
          <w:szCs w:val="20"/>
          <w:shd w:fill="FFFFFF" w:val="clear"/>
        </w:rPr>
        <w:t>Applicant: Mr S Braund</w:t>
      </w:r>
    </w:p>
    <w:p>
      <w:pPr>
        <w:pStyle w:val="Normal"/>
        <w:bidi w:val="0"/>
        <w:jc w:val="left"/>
        <w:rPr/>
      </w:pPr>
      <w:r>
        <w:rPr>
          <w:rFonts w:cs="Calibri" w:ascii="Calibri" w:hAnsi="Calibri"/>
          <w:b w:val="false"/>
          <w:bCs w:val="false"/>
          <w:i/>
          <w:iCs/>
          <w:color w:val="000000"/>
          <w:sz w:val="20"/>
          <w:szCs w:val="20"/>
          <w:shd w:fill="FFFFFF" w:val="clear"/>
        </w:rPr>
        <w:t xml:space="preserve">Location: Sanctuary Farm Morwenstow Bude EX23 9HS </w:t>
      </w:r>
    </w:p>
    <w:p>
      <w:pPr>
        <w:pStyle w:val="Normal"/>
        <w:bidi w:val="0"/>
        <w:jc w:val="left"/>
        <w:rPr/>
      </w:pPr>
      <w:r>
        <w:rPr>
          <w:rFonts w:cs="Calibri" w:ascii="Calibri" w:hAnsi="Calibri"/>
          <w:b w:val="false"/>
          <w:bCs w:val="false"/>
          <w:i/>
          <w:iCs/>
          <w:color w:val="000000"/>
          <w:sz w:val="20"/>
          <w:szCs w:val="20"/>
          <w:shd w:fill="FFFFFF" w:val="clear"/>
        </w:rPr>
        <w:t xml:space="preserve">Proposal: Proposed shepherd hut </w:t>
      </w:r>
    </w:p>
    <w:p>
      <w:pPr>
        <w:pStyle w:val="Normal"/>
        <w:bidi w:val="0"/>
        <w:jc w:val="left"/>
        <w:rPr/>
      </w:pPr>
      <w:r>
        <w:rPr>
          <w:rFonts w:cs="Calibri" w:ascii="Calibri" w:hAnsi="Calibri"/>
          <w:b w:val="false"/>
          <w:bCs w:val="false"/>
          <w:i/>
          <w:iCs/>
          <w:color w:val="000000"/>
          <w:sz w:val="20"/>
          <w:szCs w:val="20"/>
          <w:shd w:fill="FFFFFF" w:val="clear"/>
        </w:rPr>
        <w:t>PA22/01371  APPROVED WITH CONDITIONS</w:t>
      </w:r>
    </w:p>
    <w:p>
      <w:pPr>
        <w:pStyle w:val="Normal"/>
        <w:bidi w:val="0"/>
        <w:jc w:val="left"/>
        <w:rPr/>
      </w:pPr>
      <w:r>
        <w:rPr>
          <w:rFonts w:cs="Calibri" w:ascii="Calibri" w:hAnsi="Calibri"/>
          <w:b w:val="false"/>
          <w:bCs w:val="false"/>
          <w:i/>
          <w:iCs/>
          <w:color w:val="000000"/>
          <w:sz w:val="20"/>
          <w:szCs w:val="20"/>
          <w:shd w:fill="FFFFFF" w:val="clear"/>
        </w:rPr>
        <w:t>Applicant: Mr S Lampey</w:t>
      </w:r>
    </w:p>
    <w:p>
      <w:pPr>
        <w:pStyle w:val="Normal"/>
        <w:bidi w:val="0"/>
        <w:jc w:val="left"/>
        <w:rPr/>
      </w:pPr>
      <w:r>
        <w:rPr>
          <w:rFonts w:cs="Calibri" w:ascii="Calibri" w:hAnsi="Calibri"/>
          <w:b w:val="false"/>
          <w:bCs w:val="false"/>
          <w:i/>
          <w:iCs/>
          <w:color w:val="000000"/>
          <w:sz w:val="20"/>
          <w:szCs w:val="20"/>
          <w:shd w:fill="FFFFFF" w:val="clear"/>
        </w:rPr>
        <w:t xml:space="preserve">Location: Darwood Shop Morwenstow Cornwall EX23 9SL </w:t>
      </w:r>
    </w:p>
    <w:p>
      <w:pPr>
        <w:pStyle w:val="Normal"/>
        <w:bidi w:val="0"/>
        <w:jc w:val="left"/>
        <w:rPr/>
      </w:pPr>
      <w:r>
        <w:rPr>
          <w:rFonts w:cs="Calibri" w:ascii="Calibri" w:hAnsi="Calibri"/>
          <w:b w:val="false"/>
          <w:bCs w:val="false"/>
          <w:i/>
          <w:iCs/>
          <w:color w:val="000000"/>
          <w:sz w:val="20"/>
          <w:szCs w:val="20"/>
          <w:shd w:fill="FFFFFF" w:val="clear"/>
        </w:rPr>
        <w:t>Proposal: Construction of Shed</w:t>
      </w:r>
    </w:p>
    <w:p>
      <w:pPr>
        <w:pStyle w:val="Normal"/>
        <w:bidi w:val="0"/>
        <w:jc w:val="left"/>
        <w:rPr>
          <w:rFonts w:ascii="Calibri" w:hAnsi="Calibri" w:cs="Calibri"/>
          <w:b w:val="false"/>
          <w:b w:val="false"/>
          <w:bCs w:val="false"/>
          <w:i/>
          <w:i/>
          <w:iCs/>
          <w:color w:val="000000"/>
          <w:sz w:val="20"/>
          <w:szCs w:val="20"/>
          <w:shd w:fill="FFFFFF" w:val="clear"/>
        </w:rPr>
      </w:pPr>
      <w:r>
        <w:rPr>
          <w:rFonts w:cs="Calibri" w:ascii="Calibri" w:hAnsi="Calibri"/>
          <w:b w:val="false"/>
          <w:bCs w:val="false"/>
          <w:i/>
          <w:iCs/>
          <w:color w:val="000000"/>
          <w:sz w:val="20"/>
          <w:szCs w:val="20"/>
          <w:shd w:fill="FFFFFF" w:val="clear"/>
        </w:rPr>
      </w:r>
    </w:p>
    <w:p>
      <w:pPr>
        <w:pStyle w:val="Normal"/>
        <w:bidi w:val="0"/>
        <w:jc w:val="left"/>
        <w:rPr>
          <w:b/>
          <w:b/>
          <w:bCs/>
        </w:rPr>
      </w:pPr>
      <w:r>
        <w:rPr>
          <w:rFonts w:ascii="Calibri" w:hAnsi="Calibri"/>
          <w:b/>
          <w:bCs/>
          <w:i/>
          <w:iCs/>
          <w:sz w:val="20"/>
          <w:szCs w:val="20"/>
        </w:rPr>
        <w:t>There being no further business – the Chairman closed the meeting at 9.10pm</w:t>
      </w:r>
    </w:p>
    <w:sectPr>
      <w:footerReference w:type="default" r:id="rId5"/>
      <w:type w:val="nextPage"/>
      <w:pgSz w:w="11906" w:h="16838"/>
      <w:pgMar w:left="567" w:right="567" w:header="0" w:top="567" w:footer="567" w:bottom="1126"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tab/>
      <w:tab/>
      <w:tab/>
      <w:tab/>
      <w:tab/>
      <w:tab/>
      <w:tab/>
      <w:tab/>
      <w:tab/>
      <w:tab/>
      <w:t>Signed:_________________</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GB"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SimSun" w:cs="Mangal"/>
      <w:color w:val="00000A"/>
      <w:sz w:val="24"/>
      <w:szCs w:val="24"/>
      <w:lang w:val="en-GB"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DefaultParagraphFont">
    <w:name w:val="Default Paragraph Font"/>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val="false"/>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val="false"/>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b w:val="false"/>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b w:val="false"/>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sz w:val="20"/>
      <w:szCs w:val="20"/>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rFonts w:ascii="Calibri" w:hAnsi="Calibri" w:eastAsia="Calibri" w:cs="Times New Roman"/>
      <w:b w:val="false"/>
      <w:sz w:val="20"/>
      <w:szCs w:val="20"/>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3z0">
    <w:name w:val="WW8Num3z0"/>
    <w:qFormat/>
    <w:rPr>
      <w:rFonts w:ascii="Calibri" w:hAnsi="Calibri" w:eastAsia="Calibri" w:cs="Calibri"/>
      <w:b/>
      <w:bCs/>
      <w:sz w:val="22"/>
      <w:szCs w:val="22"/>
    </w:rPr>
  </w:style>
  <w:style w:type="character" w:styleId="WW8Num2z0">
    <w:name w:val="WW8Num2z0"/>
    <w:qFormat/>
    <w:rPr>
      <w:rFonts w:ascii="Calibri" w:hAnsi="Calibri" w:eastAsia="Calibri" w:cs="Times New Roman"/>
      <w:b w:val="false"/>
      <w:sz w:val="20"/>
      <w:szCs w:val="20"/>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ascii="Calibri" w:hAnsi="Calibri" w:cs="Symbol"/>
      <w:b w:val="false"/>
      <w:sz w:val="20"/>
    </w:rPr>
  </w:style>
  <w:style w:type="character" w:styleId="ListLabel6">
    <w:name w:val="ListLabel 6"/>
    <w:qFormat/>
    <w:rPr>
      <w:rFonts w:cs="OpenSymbol"/>
    </w:rPr>
  </w:style>
  <w:style w:type="character" w:styleId="ListLabel7">
    <w:name w:val="ListLabel 7"/>
    <w:qFormat/>
    <w:rPr>
      <w:rFonts w:ascii="Calibri" w:hAnsi="Calibri" w:cs="Symbol"/>
      <w:b w:val="false"/>
      <w:sz w:val="20"/>
    </w:rPr>
  </w:style>
  <w:style w:type="character" w:styleId="ListLabel8">
    <w:name w:val="ListLabel 8"/>
    <w:qFormat/>
    <w:rPr>
      <w:rFonts w:cs="OpenSymbol"/>
    </w:rPr>
  </w:style>
  <w:style w:type="character" w:styleId="ListLabel9">
    <w:name w:val="ListLabel 9"/>
    <w:qFormat/>
    <w:rPr>
      <w:rFonts w:ascii="Calibri" w:hAnsi="Calibri" w:cs="Symbol"/>
      <w:b w:val="false"/>
      <w:sz w:val="20"/>
    </w:rPr>
  </w:style>
  <w:style w:type="character" w:styleId="ListLabel10">
    <w:name w:val="ListLabel 10"/>
    <w:qFormat/>
    <w:rPr>
      <w:rFonts w:cs="OpenSymbol"/>
    </w:rPr>
  </w:style>
  <w:style w:type="character" w:styleId="ListLabel11">
    <w:name w:val="ListLabel 11"/>
    <w:qFormat/>
    <w:rPr>
      <w:rFonts w:ascii="Calibri" w:hAnsi="Calibri" w:cs="Symbol"/>
      <w:b w:val="false"/>
      <w:sz w:val="20"/>
    </w:rPr>
  </w:style>
  <w:style w:type="character" w:styleId="ListLabel12">
    <w:name w:val="ListLabel 12"/>
    <w:qFormat/>
    <w:rPr>
      <w:rFonts w:cs="OpenSymbol"/>
    </w:rPr>
  </w:style>
  <w:style w:type="character" w:styleId="ListLabel13">
    <w:name w:val="ListLabel 13"/>
    <w:qFormat/>
    <w:rPr>
      <w:rFonts w:ascii="Calibri" w:hAnsi="Calibri" w:cs="Symbol"/>
      <w:b w:val="false"/>
      <w:sz w:val="20"/>
    </w:rPr>
  </w:style>
  <w:style w:type="character" w:styleId="ListLabel14">
    <w:name w:val="ListLabel 14"/>
    <w:qFormat/>
    <w:rPr>
      <w:rFonts w:cs="OpenSymbol"/>
    </w:rPr>
  </w:style>
  <w:style w:type="character" w:styleId="ListLabel15">
    <w:name w:val="ListLabel 15"/>
    <w:qFormat/>
    <w:rPr>
      <w:rFonts w:ascii="Calibri" w:hAnsi="Calibri" w:cs="Symbol"/>
      <w:b w:val="false"/>
      <w:sz w:val="20"/>
    </w:rPr>
  </w:style>
  <w:style w:type="character" w:styleId="ListLabel16">
    <w:name w:val="ListLabel 16"/>
    <w:qFormat/>
    <w:rPr>
      <w:rFonts w:cs="OpenSymbol"/>
    </w:rPr>
  </w:style>
  <w:style w:type="character" w:styleId="ListLabel17">
    <w:name w:val="ListLabel 17"/>
    <w:qFormat/>
    <w:rPr>
      <w:rFonts w:ascii="Calibri" w:hAnsi="Calibri" w:cs="Symbol"/>
      <w:b w:val="false"/>
      <w:sz w:val="20"/>
    </w:rPr>
  </w:style>
  <w:style w:type="character" w:styleId="ListLabel18">
    <w:name w:val="ListLabel 18"/>
    <w:qFormat/>
    <w:rPr>
      <w:rFonts w:cs="OpenSymbol"/>
    </w:rPr>
  </w:style>
  <w:style w:type="character" w:styleId="ListLabel19">
    <w:name w:val="ListLabel 19"/>
    <w:qFormat/>
    <w:rPr>
      <w:rFonts w:ascii="Calibri" w:hAnsi="Calibri" w:cs="Symbol"/>
      <w:b w:val="false"/>
      <w:sz w:val="20"/>
    </w:rPr>
  </w:style>
  <w:style w:type="character" w:styleId="ListLabel20">
    <w:name w:val="ListLabel 20"/>
    <w:qFormat/>
    <w:rPr>
      <w:rFonts w:cs="OpenSymbol"/>
    </w:rPr>
  </w:style>
  <w:style w:type="character" w:styleId="ListLabel21">
    <w:name w:val="ListLabel 21"/>
    <w:qFormat/>
    <w:rPr>
      <w:rFonts w:ascii="Calibri" w:hAnsi="Calibri" w:cs="Symbol"/>
      <w:b w:val="false"/>
      <w:sz w:val="20"/>
    </w:rPr>
  </w:style>
  <w:style w:type="character" w:styleId="ListLabel22">
    <w:name w:val="ListLabel 22"/>
    <w:qFormat/>
    <w:rPr>
      <w:rFonts w:cs="OpenSymbol"/>
    </w:rPr>
  </w:style>
  <w:style w:type="character" w:styleId="ListLabel23">
    <w:name w:val="ListLabel 23"/>
    <w:qFormat/>
    <w:rPr>
      <w:rFonts w:ascii="Calibri" w:hAnsi="Calibri" w:cs="Symbol"/>
      <w:b w:val="false"/>
      <w:sz w:val="20"/>
    </w:rPr>
  </w:style>
  <w:style w:type="character" w:styleId="ListLabel24">
    <w:name w:val="ListLabel 24"/>
    <w:qFormat/>
    <w:rPr>
      <w:rFonts w:cs="OpenSymbol"/>
    </w:rPr>
  </w:style>
  <w:style w:type="character" w:styleId="ListLabel25">
    <w:name w:val="ListLabel 25"/>
    <w:qFormat/>
    <w:rPr>
      <w:rFonts w:ascii="Calibri" w:hAnsi="Calibri" w:cs="Symbol"/>
      <w:b w:val="false"/>
      <w:sz w:val="20"/>
    </w:rPr>
  </w:style>
  <w:style w:type="character" w:styleId="ListLabel26">
    <w:name w:val="ListLabel 26"/>
    <w:qFormat/>
    <w:rPr>
      <w:rFonts w:cs="OpenSymbol"/>
    </w:rPr>
  </w:style>
  <w:style w:type="character" w:styleId="ListLabel27">
    <w:name w:val="ListLabel 27"/>
    <w:qFormat/>
    <w:rPr>
      <w:rFonts w:ascii="Calibri" w:hAnsi="Calibri" w:cs="Symbol"/>
      <w:b w:val="false"/>
      <w:sz w:val="20"/>
    </w:rPr>
  </w:style>
  <w:style w:type="character" w:styleId="ListLabel28">
    <w:name w:val="ListLabel 28"/>
    <w:qFormat/>
    <w:rPr>
      <w:rFonts w:cs="OpenSymbol"/>
    </w:rPr>
  </w:style>
  <w:style w:type="character" w:styleId="ListLabel29">
    <w:name w:val="ListLabel 29"/>
    <w:qFormat/>
    <w:rPr>
      <w:rFonts w:ascii="Calibri" w:hAnsi="Calibri" w:cs="Symbol"/>
      <w:b w:val="false"/>
      <w:sz w:val="20"/>
    </w:rPr>
  </w:style>
  <w:style w:type="character" w:styleId="ListLabel30">
    <w:name w:val="ListLabel 30"/>
    <w:qFormat/>
    <w:rPr>
      <w:rFonts w:cs="OpenSymbol"/>
    </w:rPr>
  </w:style>
  <w:style w:type="character" w:styleId="ListLabel31">
    <w:name w:val="ListLabel 31"/>
    <w:qFormat/>
    <w:rPr>
      <w:rFonts w:ascii="Calibri" w:hAnsi="Calibri" w:cs="Symbol"/>
      <w:b w:val="false"/>
      <w:sz w:val="20"/>
    </w:rPr>
  </w:style>
  <w:style w:type="character" w:styleId="ListLabel32">
    <w:name w:val="ListLabel 32"/>
    <w:qFormat/>
    <w:rPr>
      <w:rFonts w:cs="OpenSymbol"/>
    </w:rPr>
  </w:style>
  <w:style w:type="character" w:styleId="ListLabel33">
    <w:name w:val="ListLabel 33"/>
    <w:qFormat/>
    <w:rPr>
      <w:rFonts w:ascii="Calibri" w:hAnsi="Calibri" w:cs="Symbol"/>
      <w:b w:val="false"/>
      <w:sz w:val="20"/>
    </w:rPr>
  </w:style>
  <w:style w:type="character" w:styleId="ListLabel34">
    <w:name w:val="ListLabel 34"/>
    <w:qFormat/>
    <w:rPr>
      <w:rFonts w:cs="OpenSymbol"/>
    </w:rPr>
  </w:style>
  <w:style w:type="character" w:styleId="ListLabel35">
    <w:name w:val="ListLabel 35"/>
    <w:qFormat/>
    <w:rPr>
      <w:rFonts w:ascii="Calibri" w:hAnsi="Calibri" w:cs="Symbol"/>
      <w:b w:val="false"/>
      <w:sz w:val="20"/>
    </w:rPr>
  </w:style>
  <w:style w:type="character" w:styleId="ListLabel36">
    <w:name w:val="ListLabel 36"/>
    <w:qFormat/>
    <w:rPr>
      <w:rFonts w:cs="OpenSymbol"/>
    </w:rPr>
  </w:style>
  <w:style w:type="character" w:styleId="ListLabel37">
    <w:name w:val="ListLabel 37"/>
    <w:qFormat/>
    <w:rPr>
      <w:rFonts w:ascii="Calibri" w:hAnsi="Calibri" w:cs="Symbol"/>
      <w:b w:val="false"/>
      <w:sz w:val="20"/>
    </w:rPr>
  </w:style>
  <w:style w:type="character" w:styleId="ListLabel38">
    <w:name w:val="ListLabel 38"/>
    <w:qFormat/>
    <w:rPr>
      <w:rFonts w:cs="OpenSymbol"/>
    </w:rPr>
  </w:style>
  <w:style w:type="character" w:styleId="ListLabel39">
    <w:name w:val="ListLabel 39"/>
    <w:qFormat/>
    <w:rPr>
      <w:rFonts w:cs="Symbol"/>
      <w:b w:val="false"/>
      <w:sz w:val="20"/>
    </w:rPr>
  </w:style>
  <w:style w:type="character" w:styleId="ListLabel40">
    <w:name w:val="ListLabel 40"/>
    <w:qFormat/>
    <w:rPr>
      <w:rFonts w:cs="OpenSymbol"/>
    </w:rPr>
  </w:style>
  <w:style w:type="character" w:styleId="ListLabel41">
    <w:name w:val="ListLabel 41"/>
    <w:qFormat/>
    <w:rPr>
      <w:rFonts w:cs="Symbol"/>
    </w:rPr>
  </w:style>
  <w:style w:type="character" w:styleId="ListLabel42">
    <w:name w:val="ListLabel 42"/>
    <w:qFormat/>
    <w:rPr>
      <w:rFonts w:cs="OpenSymbol"/>
    </w:rPr>
  </w:style>
  <w:style w:type="character" w:styleId="StrongEmphasis">
    <w:name w:val="Strong Emphasis"/>
    <w:rPr>
      <w:b/>
      <w:bCs/>
    </w:rPr>
  </w:style>
  <w:style w:type="character" w:styleId="ListLabel43">
    <w:name w:val="ListLabel 43"/>
    <w:qFormat/>
    <w:rPr>
      <w:rFonts w:cs="OpenSymbol"/>
    </w:rPr>
  </w:style>
  <w:style w:type="character" w:styleId="ListLabel44">
    <w:name w:val="ListLabel 44"/>
    <w:qFormat/>
    <w:rPr>
      <w:rFonts w:cs="Symbol"/>
    </w:rPr>
  </w:style>
  <w:style w:type="character" w:styleId="ListLabel45">
    <w:name w:val="ListLabel 45"/>
    <w:qFormat/>
    <w:rPr>
      <w:rFonts w:cs="OpenSymbol"/>
    </w:rPr>
  </w:style>
  <w:style w:type="character" w:styleId="ListLabel46">
    <w:name w:val="ListLabel 46"/>
    <w:qFormat/>
    <w:rPr>
      <w:rFonts w:cs="Symbol"/>
    </w:rPr>
  </w:style>
  <w:style w:type="character" w:styleId="ListLabel47">
    <w:name w:val="ListLabel 47"/>
    <w:qFormat/>
    <w:rPr>
      <w:rFonts w:cs="OpenSymbol"/>
    </w:rPr>
  </w:style>
  <w:style w:type="character" w:styleId="ListLabel48">
    <w:name w:val="ListLabel 48"/>
    <w:qFormat/>
    <w:rPr>
      <w:rFonts w:cs="Symbol"/>
    </w:rPr>
  </w:style>
  <w:style w:type="character" w:styleId="ListLabel49">
    <w:name w:val="ListLabel 49"/>
    <w:qFormat/>
    <w:rPr>
      <w:rFonts w:cs="OpenSymbol"/>
    </w:rPr>
  </w:style>
  <w:style w:type="character" w:styleId="ListLabel50">
    <w:name w:val="ListLabel 50"/>
    <w:qFormat/>
    <w:rPr>
      <w:rFonts w:cs="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Symbol"/>
    </w:rPr>
  </w:style>
  <w:style w:type="character" w:styleId="ListLabel55">
    <w:name w:val="ListLabel 55"/>
    <w:qFormat/>
    <w:rPr>
      <w:rFonts w:cs="OpenSymbol"/>
    </w:rPr>
  </w:style>
  <w:style w:type="character" w:styleId="ListLabel56">
    <w:name w:val="ListLabel 56"/>
    <w:qFormat/>
    <w:rPr>
      <w:rFonts w:cs="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OpenSymbol"/>
    </w:rPr>
  </w:style>
  <w:style w:type="character" w:styleId="ListLabel60">
    <w:name w:val="ListLabel 60"/>
    <w:qFormat/>
    <w:rPr>
      <w:rFonts w:cs="Symbol"/>
    </w:rPr>
  </w:style>
  <w:style w:type="character" w:styleId="ListLabel61">
    <w:name w:val="ListLabel 61"/>
    <w:qFormat/>
    <w:rPr>
      <w:rFonts w:cs="OpenSymbol"/>
    </w:rPr>
  </w:style>
  <w:style w:type="character" w:styleId="ListLabel62">
    <w:name w:val="ListLabel 62"/>
    <w:qFormat/>
    <w:rPr>
      <w:rFonts w:cs="Symbol"/>
    </w:rPr>
  </w:style>
  <w:style w:type="character" w:styleId="ListLabel63">
    <w:name w:val="ListLabel 63"/>
    <w:qFormat/>
    <w:rPr>
      <w:rFonts w:cs="OpenSymbol"/>
    </w:rPr>
  </w:style>
  <w:style w:type="character" w:styleId="ListLabel64">
    <w:name w:val="ListLabel 64"/>
    <w:qFormat/>
    <w:rPr>
      <w:rFonts w:cs="Symbol"/>
    </w:rPr>
  </w:style>
  <w:style w:type="character" w:styleId="ListLabel65">
    <w:name w:val="ListLabel 65"/>
    <w:qFormat/>
    <w:rPr>
      <w:rFonts w:cs="OpenSymbol"/>
    </w:rPr>
  </w:style>
  <w:style w:type="character" w:styleId="ListLabel66">
    <w:name w:val="ListLabel 66"/>
    <w:qFormat/>
    <w:rPr>
      <w:rFonts w:cs="Symbol"/>
    </w:rPr>
  </w:style>
  <w:style w:type="character" w:styleId="ListLabel67">
    <w:name w:val="ListLabel 67"/>
    <w:qFormat/>
    <w:rPr>
      <w:rFonts w:cs="OpenSymbol"/>
    </w:rPr>
  </w:style>
  <w:style w:type="character" w:styleId="ListLabel68">
    <w:name w:val="ListLabel 68"/>
    <w:qFormat/>
    <w:rPr>
      <w:rFonts w:cs="Symbol"/>
    </w:rPr>
  </w:style>
  <w:style w:type="character" w:styleId="ListLabel69">
    <w:name w:val="ListLabel 69"/>
    <w:qFormat/>
    <w:rPr>
      <w:rFonts w:cs="OpenSymbol"/>
    </w:rPr>
  </w:style>
  <w:style w:type="character" w:styleId="ListLabel70">
    <w:name w:val="ListLabel 70"/>
    <w:qFormat/>
    <w:rPr>
      <w:rFonts w:cs="Symbol"/>
    </w:rPr>
  </w:style>
  <w:style w:type="character" w:styleId="ListLabel71">
    <w:name w:val="ListLabel 71"/>
    <w:qFormat/>
    <w:rPr>
      <w:rFonts w:cs="OpenSymbol"/>
    </w:rPr>
  </w:style>
  <w:style w:type="character" w:styleId="ListLabel72">
    <w:name w:val="ListLabel 72"/>
    <w:qFormat/>
    <w:rPr>
      <w:rFonts w:cs="Symbol"/>
    </w:rPr>
  </w:style>
  <w:style w:type="character" w:styleId="ListLabel73">
    <w:name w:val="ListLabel 73"/>
    <w:qFormat/>
    <w:rPr>
      <w:rFonts w:cs="OpenSymbol"/>
    </w:rPr>
  </w:style>
  <w:style w:type="character" w:styleId="ListLabel74">
    <w:name w:val="ListLabel 74"/>
    <w:qFormat/>
    <w:rPr>
      <w:rFonts w:cs="Symbol"/>
    </w:rPr>
  </w:style>
  <w:style w:type="character" w:styleId="ListLabel75">
    <w:name w:val="ListLabel 75"/>
    <w:qFormat/>
    <w:rPr>
      <w:rFonts w:cs="OpenSymbol"/>
    </w:rPr>
  </w:style>
  <w:style w:type="character" w:styleId="ListLabel76">
    <w:name w:val="ListLabel 76"/>
    <w:qFormat/>
    <w:rPr>
      <w:rFonts w:cs="Symbol"/>
    </w:rPr>
  </w:style>
  <w:style w:type="character" w:styleId="ListLabel77">
    <w:name w:val="ListLabel 77"/>
    <w:qFormat/>
    <w:rPr>
      <w:rFonts w:cs="OpenSymbol"/>
    </w:rPr>
  </w:style>
  <w:style w:type="character" w:styleId="ListLabel78">
    <w:name w:val="ListLabel 78"/>
    <w:qFormat/>
    <w:rPr>
      <w:rFonts w:cs="Symbol"/>
    </w:rPr>
  </w:style>
  <w:style w:type="character" w:styleId="ListLabel79">
    <w:name w:val="ListLabel 79"/>
    <w:qFormat/>
    <w:rPr>
      <w:rFonts w:cs="OpenSymbol"/>
    </w:rPr>
  </w:style>
  <w:style w:type="character" w:styleId="ListLabel80">
    <w:name w:val="ListLabel 80"/>
    <w:qFormat/>
    <w:rPr>
      <w:rFonts w:cs="Symbol"/>
    </w:rPr>
  </w:style>
  <w:style w:type="character" w:styleId="ListLabel81">
    <w:name w:val="ListLabel 81"/>
    <w:qFormat/>
    <w:rPr>
      <w:rFonts w:cs="OpenSymbol"/>
    </w:rPr>
  </w:style>
  <w:style w:type="character" w:styleId="ListLabel82">
    <w:name w:val="ListLabel 82"/>
    <w:qFormat/>
    <w:rPr>
      <w:rFonts w:cs="Symbol"/>
    </w:rPr>
  </w:style>
  <w:style w:type="character" w:styleId="ListLabel83">
    <w:name w:val="ListLabel 83"/>
    <w:qFormat/>
    <w:rPr>
      <w:rFonts w:cs="OpenSymbol"/>
    </w:rPr>
  </w:style>
  <w:style w:type="character" w:styleId="ListLabel84">
    <w:name w:val="ListLabel 84"/>
    <w:qFormat/>
    <w:rPr>
      <w:rFonts w:cs="Symbol"/>
    </w:rPr>
  </w:style>
  <w:style w:type="character" w:styleId="ListLabel85">
    <w:name w:val="ListLabel 85"/>
    <w:qFormat/>
    <w:rPr>
      <w:rFonts w:cs="OpenSymbol"/>
    </w:rPr>
  </w:style>
  <w:style w:type="character" w:styleId="ListLabel86">
    <w:name w:val="ListLabel 86"/>
    <w:qFormat/>
    <w:rPr>
      <w:rFonts w:cs="Symbol"/>
    </w:rPr>
  </w:style>
  <w:style w:type="character" w:styleId="ListLabel87">
    <w:name w:val="ListLabel 87"/>
    <w:qFormat/>
    <w:rPr>
      <w:rFonts w:cs="OpenSymbol"/>
    </w:rPr>
  </w:style>
  <w:style w:type="character" w:styleId="ListLabel88">
    <w:name w:val="ListLabel 88"/>
    <w:qFormat/>
    <w:rPr>
      <w:rFonts w:cs="Symbol"/>
    </w:rPr>
  </w:style>
  <w:style w:type="character" w:styleId="ListLabel89">
    <w:name w:val="ListLabel 89"/>
    <w:qFormat/>
    <w:rPr>
      <w:rFonts w:cs="OpenSymbol"/>
    </w:rPr>
  </w:style>
  <w:style w:type="character" w:styleId="ListLabel90">
    <w:name w:val="ListLabel 90"/>
    <w:qFormat/>
    <w:rPr>
      <w:rFonts w:cs="Symbol"/>
    </w:rPr>
  </w:style>
  <w:style w:type="character" w:styleId="ListLabel91">
    <w:name w:val="ListLabel 91"/>
    <w:qFormat/>
    <w:rPr>
      <w:rFonts w:cs="OpenSymbol"/>
    </w:rPr>
  </w:style>
  <w:style w:type="character" w:styleId="ListLabel92">
    <w:name w:val="ListLabel 92"/>
    <w:qFormat/>
    <w:rPr>
      <w:rFonts w:cs="Symbol"/>
    </w:rPr>
  </w:style>
  <w:style w:type="character" w:styleId="ListLabel93">
    <w:name w:val="ListLabel 93"/>
    <w:qFormat/>
    <w:rPr>
      <w:rFonts w:cs="OpenSymbol"/>
    </w:rPr>
  </w:style>
  <w:style w:type="character" w:styleId="ListLabel94">
    <w:name w:val="ListLabel 94"/>
    <w:qFormat/>
    <w:rPr>
      <w:rFonts w:cs="Symbol"/>
    </w:rPr>
  </w:style>
  <w:style w:type="character" w:styleId="ListLabel95">
    <w:name w:val="ListLabel 95"/>
    <w:qFormat/>
    <w:rPr>
      <w:rFonts w:cs="OpenSymbol"/>
    </w:rPr>
  </w:style>
  <w:style w:type="character" w:styleId="ListLabel96">
    <w:name w:val="ListLabel 96"/>
    <w:qFormat/>
    <w:rPr>
      <w:rFonts w:cs="Symbol"/>
    </w:rPr>
  </w:style>
  <w:style w:type="character" w:styleId="ListLabel97">
    <w:name w:val="ListLabel 97"/>
    <w:qFormat/>
    <w:rPr>
      <w:rFonts w:cs="OpenSymbol"/>
    </w:rPr>
  </w:style>
  <w:style w:type="character" w:styleId="ListLabel98">
    <w:name w:val="ListLabel 98"/>
    <w:qFormat/>
    <w:rPr>
      <w:rFonts w:cs="Symbol"/>
    </w:rPr>
  </w:style>
  <w:style w:type="character" w:styleId="ListLabel99">
    <w:name w:val="ListLabel 99"/>
    <w:qFormat/>
    <w:rPr>
      <w:rFonts w:cs="OpenSymbol"/>
    </w:rPr>
  </w:style>
  <w:style w:type="character" w:styleId="ListLabel100">
    <w:name w:val="ListLabel 100"/>
    <w:qFormat/>
    <w:rPr>
      <w:rFonts w:cs="Symbol"/>
    </w:rPr>
  </w:style>
  <w:style w:type="character" w:styleId="ListLabel101">
    <w:name w:val="ListLabel 101"/>
    <w:qFormat/>
    <w:rPr>
      <w:rFonts w:cs="OpenSymbol"/>
    </w:rPr>
  </w:style>
  <w:style w:type="character" w:styleId="ListLabel102">
    <w:name w:val="ListLabel 102"/>
    <w:qFormat/>
    <w:rPr>
      <w:rFonts w:cs="Symbol"/>
    </w:rPr>
  </w:style>
  <w:style w:type="character" w:styleId="ListLabel103">
    <w:name w:val="ListLabel 103"/>
    <w:qFormat/>
    <w:rPr>
      <w:rFonts w:cs="OpenSymbol"/>
    </w:rPr>
  </w:style>
  <w:style w:type="character" w:styleId="ListLabel104">
    <w:name w:val="ListLabel 104"/>
    <w:qFormat/>
    <w:rPr>
      <w:rFonts w:cs="Symbol"/>
    </w:rPr>
  </w:style>
  <w:style w:type="character" w:styleId="ListLabel105">
    <w:name w:val="ListLabel 105"/>
    <w:qFormat/>
    <w:rPr>
      <w:rFonts w:cs="OpenSymbol"/>
    </w:rPr>
  </w:style>
  <w:style w:type="character" w:styleId="ListLabel106">
    <w:name w:val="ListLabel 106"/>
    <w:qFormat/>
    <w:rPr>
      <w:rFonts w:cs="Symbol"/>
    </w:rPr>
  </w:style>
  <w:style w:type="character" w:styleId="ListLabel107">
    <w:name w:val="ListLabel 107"/>
    <w:qFormat/>
    <w:rPr>
      <w:rFonts w:cs="OpenSymbol"/>
    </w:rPr>
  </w:style>
  <w:style w:type="character" w:styleId="ListLabel108">
    <w:name w:val="ListLabel 108"/>
    <w:qFormat/>
    <w:rPr>
      <w:rFonts w:cs="Symbol"/>
    </w:rPr>
  </w:style>
  <w:style w:type="character" w:styleId="ListLabel109">
    <w:name w:val="ListLabel 109"/>
    <w:qFormat/>
    <w:rPr>
      <w:rFonts w:cs="OpenSymbol"/>
    </w:rPr>
  </w:style>
  <w:style w:type="character" w:styleId="ListLabel110">
    <w:name w:val="ListLabel 110"/>
    <w:qFormat/>
    <w:rPr>
      <w:rFonts w:cs="Symbol"/>
    </w:rPr>
  </w:style>
  <w:style w:type="character" w:styleId="ListLabel111">
    <w:name w:val="ListLabel 111"/>
    <w:qFormat/>
    <w:rPr>
      <w:rFonts w:cs="OpenSymbol"/>
    </w:rPr>
  </w:style>
  <w:style w:type="character" w:styleId="ListLabel112">
    <w:name w:val="ListLabel 112"/>
    <w:qFormat/>
    <w:rPr>
      <w:rFonts w:cs="Symbol"/>
    </w:rPr>
  </w:style>
  <w:style w:type="character" w:styleId="ListLabel113">
    <w:name w:val="ListLabel 113"/>
    <w:qFormat/>
    <w:rPr>
      <w:rFonts w:cs="OpenSymbol"/>
    </w:rPr>
  </w:style>
  <w:style w:type="character" w:styleId="ListLabel114">
    <w:name w:val="ListLabel 114"/>
    <w:qFormat/>
    <w:rPr>
      <w:rFonts w:cs="Symbol"/>
    </w:rPr>
  </w:style>
  <w:style w:type="character" w:styleId="ListLabel115">
    <w:name w:val="ListLabel 115"/>
    <w:qFormat/>
    <w:rPr>
      <w:rFonts w:cs="OpenSymbol"/>
    </w:rPr>
  </w:style>
  <w:style w:type="character" w:styleId="ListLabel116">
    <w:name w:val="ListLabel 116"/>
    <w:qFormat/>
    <w:rPr>
      <w:rFonts w:cs="Symbol"/>
    </w:rPr>
  </w:style>
  <w:style w:type="character" w:styleId="ListLabel117">
    <w:name w:val="ListLabel 117"/>
    <w:qFormat/>
    <w:rPr>
      <w:rFonts w:cs="OpenSymbol"/>
    </w:rPr>
  </w:style>
  <w:style w:type="character" w:styleId="ListLabel118">
    <w:name w:val="ListLabel 118"/>
    <w:qFormat/>
    <w:rPr>
      <w:rFonts w:cs="Symbol"/>
    </w:rPr>
  </w:style>
  <w:style w:type="character" w:styleId="ListLabel119">
    <w:name w:val="ListLabel 119"/>
    <w:qFormat/>
    <w:rPr>
      <w:rFonts w:cs="OpenSymbol"/>
    </w:rPr>
  </w:style>
  <w:style w:type="character" w:styleId="ListLabel120">
    <w:name w:val="ListLabel 120"/>
    <w:qFormat/>
    <w:rPr>
      <w:rFonts w:cs="Symbol"/>
    </w:rPr>
  </w:style>
  <w:style w:type="character" w:styleId="ListLabel121">
    <w:name w:val="ListLabel 121"/>
    <w:qFormat/>
    <w:rPr>
      <w:rFonts w:cs="OpenSymbol"/>
    </w:rPr>
  </w:style>
  <w:style w:type="character" w:styleId="ListLabel122">
    <w:name w:val="ListLabel 122"/>
    <w:qFormat/>
    <w:rPr>
      <w:rFonts w:cs="Symbol"/>
    </w:rPr>
  </w:style>
  <w:style w:type="character" w:styleId="ListLabel123">
    <w:name w:val="ListLabel 123"/>
    <w:qFormat/>
    <w:rPr>
      <w:rFonts w:cs="OpenSymbol"/>
    </w:rPr>
  </w:style>
  <w:style w:type="character" w:styleId="ListLabel124">
    <w:name w:val="ListLabel 124"/>
    <w:qFormat/>
    <w:rPr>
      <w:rFonts w:cs="Symbol"/>
    </w:rPr>
  </w:style>
  <w:style w:type="character" w:styleId="ListLabel125">
    <w:name w:val="ListLabel 125"/>
    <w:qFormat/>
    <w:rPr>
      <w:rFonts w:cs="OpenSymbol"/>
    </w:rPr>
  </w:style>
  <w:style w:type="character" w:styleId="ListLabel126">
    <w:name w:val="ListLabel 126"/>
    <w:qFormat/>
    <w:rPr>
      <w:rFonts w:cs="Symbol"/>
    </w:rPr>
  </w:style>
  <w:style w:type="character" w:styleId="ListLabel127">
    <w:name w:val="ListLabel 127"/>
    <w:qFormat/>
    <w:rPr>
      <w:rFonts w:cs="OpenSymbol"/>
    </w:rPr>
  </w:style>
  <w:style w:type="character" w:styleId="ListLabel128">
    <w:name w:val="ListLabel 128"/>
    <w:qFormat/>
    <w:rPr>
      <w:rFonts w:cs="Symbol"/>
    </w:rPr>
  </w:style>
  <w:style w:type="character" w:styleId="ListLabel129">
    <w:name w:val="ListLabel 129"/>
    <w:qFormat/>
    <w:rPr>
      <w:rFonts w:cs="OpenSymbol"/>
    </w:rPr>
  </w:style>
  <w:style w:type="character" w:styleId="ListLabel130">
    <w:name w:val="ListLabel 130"/>
    <w:qFormat/>
    <w:rPr>
      <w:rFonts w:cs="Symbol"/>
    </w:rPr>
  </w:style>
  <w:style w:type="character" w:styleId="ListLabel131">
    <w:name w:val="ListLabel 131"/>
    <w:qFormat/>
    <w:rPr>
      <w:rFonts w:cs="OpenSymbol"/>
    </w:rPr>
  </w:style>
  <w:style w:type="character" w:styleId="ListLabel132">
    <w:name w:val="ListLabel 132"/>
    <w:qFormat/>
    <w:rPr>
      <w:rFonts w:cs="Symbol"/>
    </w:rPr>
  </w:style>
  <w:style w:type="character" w:styleId="ListLabel133">
    <w:name w:val="ListLabel 133"/>
    <w:qFormat/>
    <w:rPr>
      <w:rFonts w:cs="OpenSymbol"/>
    </w:rPr>
  </w:style>
  <w:style w:type="character" w:styleId="ListLabel134">
    <w:name w:val="ListLabel 134"/>
    <w:qFormat/>
    <w:rPr>
      <w:rFonts w:cs="Symbol"/>
    </w:rPr>
  </w:style>
  <w:style w:type="character" w:styleId="ListLabel135">
    <w:name w:val="ListLabel 135"/>
    <w:qFormat/>
    <w:rPr>
      <w:rFonts w:cs="OpenSymbol"/>
    </w:rPr>
  </w:style>
  <w:style w:type="character" w:styleId="ListLabel136">
    <w:name w:val="ListLabel 136"/>
    <w:qFormat/>
    <w:rPr>
      <w:rFonts w:cs="Symbol"/>
    </w:rPr>
  </w:style>
  <w:style w:type="character" w:styleId="ListLabel137">
    <w:name w:val="ListLabel 137"/>
    <w:qFormat/>
    <w:rPr>
      <w:rFonts w:cs="OpenSymbol"/>
    </w:rPr>
  </w:style>
  <w:style w:type="character" w:styleId="ListLabel138">
    <w:name w:val="ListLabel 138"/>
    <w:qFormat/>
    <w:rPr>
      <w:rFonts w:cs="Symbol"/>
    </w:rPr>
  </w:style>
  <w:style w:type="character" w:styleId="ListLabel139">
    <w:name w:val="ListLabel 139"/>
    <w:qFormat/>
    <w:rPr>
      <w:rFonts w:cs="OpenSymbol"/>
    </w:rPr>
  </w:style>
  <w:style w:type="character" w:styleId="ListLabel140">
    <w:name w:val="ListLabel 140"/>
    <w:qFormat/>
    <w:rPr>
      <w:rFonts w:cs="Symbol"/>
    </w:rPr>
  </w:style>
  <w:style w:type="character" w:styleId="ListLabel141">
    <w:name w:val="ListLabel 141"/>
    <w:qFormat/>
    <w:rPr>
      <w:rFonts w:cs="OpenSymbol"/>
    </w:rPr>
  </w:style>
  <w:style w:type="character" w:styleId="ListLabel142">
    <w:name w:val="ListLabel 142"/>
    <w:qFormat/>
    <w:rPr>
      <w:rFonts w:cs="Symbol"/>
    </w:rPr>
  </w:style>
  <w:style w:type="character" w:styleId="VisitedInternetLink">
    <w:name w:val="Visited Internet Link"/>
    <w:rPr>
      <w:color w:val="800000"/>
      <w:u w:val="single"/>
      <w:lang w:val="zxx" w:eastAsia="zxx" w:bidi="zxx"/>
    </w:rPr>
  </w:style>
  <w:style w:type="character" w:styleId="ListLabel143">
    <w:name w:val="ListLabel 143"/>
    <w:qFormat/>
    <w:rPr>
      <w:rFonts w:cs="OpenSymbol"/>
    </w:rPr>
  </w:style>
  <w:style w:type="character" w:styleId="ListLabel144">
    <w:name w:val="ListLabel 144"/>
    <w:qFormat/>
    <w:rPr>
      <w:rFonts w:cs="Symbol"/>
    </w:rPr>
  </w:style>
  <w:style w:type="character" w:styleId="ListLabel145">
    <w:name w:val="ListLabel 145"/>
    <w:qFormat/>
    <w:rPr>
      <w:rFonts w:cs="OpenSymbol"/>
    </w:rPr>
  </w:style>
  <w:style w:type="character" w:styleId="ListLabel146">
    <w:name w:val="ListLabel 146"/>
    <w:qFormat/>
    <w:rPr>
      <w:rFonts w:cs="Symbol"/>
    </w:rPr>
  </w:style>
  <w:style w:type="character" w:styleId="ListLabel147">
    <w:name w:val="ListLabel 147"/>
    <w:qFormat/>
    <w:rPr>
      <w:rFonts w:cs="OpenSymbol"/>
    </w:rPr>
  </w:style>
  <w:style w:type="character" w:styleId="ListLabel148">
    <w:name w:val="ListLabel 148"/>
    <w:qFormat/>
    <w:rPr>
      <w:rFonts w:cs="Symbol"/>
    </w:rPr>
  </w:style>
  <w:style w:type="character" w:styleId="ListLabel149">
    <w:name w:val="ListLabel 149"/>
    <w:qFormat/>
    <w:rPr>
      <w:rFonts w:cs="OpenSymbol"/>
    </w:rPr>
  </w:style>
  <w:style w:type="character" w:styleId="ListLabel150">
    <w:name w:val="ListLabel 150"/>
    <w:qFormat/>
    <w:rPr>
      <w:rFonts w:cs="Symbol"/>
    </w:rPr>
  </w:style>
  <w:style w:type="character" w:styleId="ListLabel151">
    <w:name w:val="ListLabel 151"/>
    <w:qFormat/>
    <w:rPr>
      <w:rFonts w:cs="OpenSymbol"/>
    </w:rPr>
  </w:style>
  <w:style w:type="character" w:styleId="ListLabel152">
    <w:name w:val="ListLabel 152"/>
    <w:qFormat/>
    <w:rPr>
      <w:rFonts w:cs="Symbol"/>
    </w:rPr>
  </w:style>
  <w:style w:type="character" w:styleId="ListLabel153">
    <w:name w:val="ListLabel 153"/>
    <w:qFormat/>
    <w:rPr>
      <w:rFonts w:cs="OpenSymbol"/>
    </w:rPr>
  </w:style>
  <w:style w:type="character" w:styleId="ListLabel154">
    <w:name w:val="ListLabel 154"/>
    <w:qFormat/>
    <w:rPr>
      <w:rFonts w:cs="Symbol"/>
    </w:rPr>
  </w:style>
  <w:style w:type="character" w:styleId="ListLabel155">
    <w:name w:val="ListLabel 155"/>
    <w:qFormat/>
    <w:rPr>
      <w:rFonts w:cs="OpenSymbol"/>
    </w:rPr>
  </w:style>
  <w:style w:type="character" w:styleId="ListLabel156">
    <w:name w:val="ListLabel 156"/>
    <w:qFormat/>
    <w:rPr>
      <w:rFonts w:cs="Symbol"/>
    </w:rPr>
  </w:style>
  <w:style w:type="character" w:styleId="ListLabel157">
    <w:name w:val="ListLabel 157"/>
    <w:qFormat/>
    <w:rPr>
      <w:rFonts w:cs="OpenSymbol"/>
    </w:rPr>
  </w:style>
  <w:style w:type="character" w:styleId="ListLabel158">
    <w:name w:val="ListLabel 158"/>
    <w:qFormat/>
    <w:rPr>
      <w:rFonts w:cs="Symbol"/>
    </w:rPr>
  </w:style>
  <w:style w:type="character" w:styleId="ListLabel159">
    <w:name w:val="ListLabel 159"/>
    <w:qFormat/>
    <w:rPr>
      <w:rFonts w:cs="OpenSymbol"/>
    </w:rPr>
  </w:style>
  <w:style w:type="character" w:styleId="ListLabel160">
    <w:name w:val="ListLabel 160"/>
    <w:qFormat/>
    <w:rPr>
      <w:rFonts w:cs="Symbol"/>
    </w:rPr>
  </w:style>
  <w:style w:type="character" w:styleId="ListLabel161">
    <w:name w:val="ListLabel 161"/>
    <w:qFormat/>
    <w:rPr>
      <w:rFonts w:cs="OpenSymbol"/>
    </w:rPr>
  </w:style>
  <w:style w:type="character" w:styleId="ListLabel162">
    <w:name w:val="ListLabel 162"/>
    <w:qFormat/>
    <w:rPr>
      <w:rFonts w:cs="Symbol"/>
    </w:rPr>
  </w:style>
  <w:style w:type="character" w:styleId="ListLabel163">
    <w:name w:val="ListLabel 163"/>
    <w:qFormat/>
    <w:rPr>
      <w:rFonts w:cs="OpenSymbol"/>
    </w:rPr>
  </w:style>
  <w:style w:type="character" w:styleId="ListLabel164">
    <w:name w:val="ListLabel 164"/>
    <w:qFormat/>
    <w:rPr>
      <w:rFonts w:cs="Symbol"/>
    </w:rPr>
  </w:style>
  <w:style w:type="character" w:styleId="ListLabel165">
    <w:name w:val="ListLabel 165"/>
    <w:qFormat/>
    <w:rPr>
      <w:rFonts w:cs="OpenSymbol"/>
    </w:rPr>
  </w:style>
  <w:style w:type="character" w:styleId="ListLabel166">
    <w:name w:val="ListLabel 166"/>
    <w:qFormat/>
    <w:rPr>
      <w:rFonts w:cs="Symbol"/>
    </w:rPr>
  </w:style>
  <w:style w:type="character" w:styleId="ListLabel167">
    <w:name w:val="ListLabel 167"/>
    <w:qFormat/>
    <w:rPr>
      <w:rFonts w:cs="OpenSymbol"/>
    </w:rPr>
  </w:style>
  <w:style w:type="character" w:styleId="ListLabel168">
    <w:name w:val="ListLabel 168"/>
    <w:qFormat/>
    <w:rPr>
      <w:rFonts w:cs="Symbol"/>
    </w:rPr>
  </w:style>
  <w:style w:type="character" w:styleId="ListLabel169">
    <w:name w:val="ListLabel 169"/>
    <w:qFormat/>
    <w:rPr>
      <w:rFonts w:cs="OpenSymbol"/>
    </w:rPr>
  </w:style>
  <w:style w:type="character" w:styleId="ListLabel170">
    <w:name w:val="ListLabel 170"/>
    <w:qFormat/>
    <w:rPr>
      <w:rFonts w:cs="Symbol"/>
    </w:rPr>
  </w:style>
  <w:style w:type="character" w:styleId="ListLabel171">
    <w:name w:val="ListLabel 171"/>
    <w:qFormat/>
    <w:rPr>
      <w:rFonts w:cs="OpenSymbol"/>
    </w:rPr>
  </w:style>
  <w:style w:type="character" w:styleId="ListLabel172">
    <w:name w:val="ListLabel 172"/>
    <w:qFormat/>
    <w:rPr>
      <w:rFonts w:cs="Symbol"/>
    </w:rPr>
  </w:style>
  <w:style w:type="character" w:styleId="ListLabel173">
    <w:name w:val="ListLabel 173"/>
    <w:qFormat/>
    <w:rPr>
      <w:rFonts w:cs="OpenSymbol"/>
    </w:rPr>
  </w:style>
  <w:style w:type="character" w:styleId="ListLabel174">
    <w:name w:val="ListLabel 174"/>
    <w:qFormat/>
    <w:rPr>
      <w:rFonts w:cs="Symbol"/>
    </w:rPr>
  </w:style>
  <w:style w:type="character" w:styleId="ListLabel175">
    <w:name w:val="ListLabel 175"/>
    <w:qFormat/>
    <w:rPr>
      <w:rFonts w:cs="OpenSymbol"/>
    </w:rPr>
  </w:style>
  <w:style w:type="character" w:styleId="ListLabel176">
    <w:name w:val="ListLabel 176"/>
    <w:qFormat/>
    <w:rPr>
      <w:rFonts w:cs="Symbol"/>
    </w:rPr>
  </w:style>
  <w:style w:type="character" w:styleId="ListLabel177">
    <w:name w:val="ListLabel 177"/>
    <w:qFormat/>
    <w:rPr>
      <w:rFonts w:cs="OpenSymbol"/>
    </w:rPr>
  </w:style>
  <w:style w:type="character" w:styleId="ListLabel178">
    <w:name w:val="ListLabel 178"/>
    <w:qFormat/>
    <w:rPr>
      <w:rFonts w:cs="Symbol"/>
    </w:rPr>
  </w:style>
  <w:style w:type="character" w:styleId="ListLabel179">
    <w:name w:val="ListLabel 179"/>
    <w:qFormat/>
    <w:rPr>
      <w:rFonts w:cs="OpenSymbol"/>
    </w:rPr>
  </w:style>
  <w:style w:type="character" w:styleId="ListLabel180">
    <w:name w:val="ListLabel 180"/>
    <w:qFormat/>
    <w:rPr>
      <w:rFonts w:cs="Symbol"/>
    </w:rPr>
  </w:style>
  <w:style w:type="character" w:styleId="ListLabel181">
    <w:name w:val="ListLabel 181"/>
    <w:qFormat/>
    <w:rPr>
      <w:rFonts w:cs="OpenSymbol"/>
    </w:rPr>
  </w:style>
  <w:style w:type="character" w:styleId="ListLabel182">
    <w:name w:val="ListLabel 182"/>
    <w:qFormat/>
    <w:rPr>
      <w:rFonts w:cs="Symbol"/>
    </w:rPr>
  </w:style>
  <w:style w:type="character" w:styleId="ListLabel183">
    <w:name w:val="ListLabel 183"/>
    <w:qFormat/>
    <w:rPr>
      <w:rFonts w:cs="OpenSymbol"/>
    </w:rPr>
  </w:style>
  <w:style w:type="character" w:styleId="ListLabel184">
    <w:name w:val="ListLabel 184"/>
    <w:qFormat/>
    <w:rPr>
      <w:rFonts w:cs="Symbol"/>
    </w:rPr>
  </w:style>
  <w:style w:type="character" w:styleId="ListLabel185">
    <w:name w:val="ListLabel 185"/>
    <w:qFormat/>
    <w:rPr>
      <w:rFonts w:cs="OpenSymbol"/>
    </w:rPr>
  </w:style>
  <w:style w:type="character" w:styleId="ListLabel186">
    <w:name w:val="ListLabel 186"/>
    <w:qFormat/>
    <w:rPr>
      <w:rFonts w:cs="Symbol"/>
    </w:rPr>
  </w:style>
  <w:style w:type="character" w:styleId="ListLabel187">
    <w:name w:val="ListLabel 187"/>
    <w:qFormat/>
    <w:rPr>
      <w:rFonts w:cs="OpenSymbol"/>
    </w:rPr>
  </w:style>
  <w:style w:type="character" w:styleId="ListLabel188">
    <w:name w:val="ListLabel 188"/>
    <w:qFormat/>
    <w:rPr>
      <w:rFonts w:cs="Symbol"/>
    </w:rPr>
  </w:style>
  <w:style w:type="character" w:styleId="ListLabel189">
    <w:name w:val="ListLabel 189"/>
    <w:qFormat/>
    <w:rPr>
      <w:rFonts w:cs="OpenSymbol"/>
    </w:rPr>
  </w:style>
  <w:style w:type="character" w:styleId="ListLabel190">
    <w:name w:val="ListLabel 190"/>
    <w:qFormat/>
    <w:rPr>
      <w:rFonts w:cs="Symbol"/>
    </w:rPr>
  </w:style>
  <w:style w:type="character" w:styleId="ListLabel191">
    <w:name w:val="ListLabel 191"/>
    <w:qFormat/>
    <w:rPr>
      <w:rFonts w:cs="OpenSymbol"/>
    </w:rPr>
  </w:style>
  <w:style w:type="character" w:styleId="ListLabel192">
    <w:name w:val="ListLabel 192"/>
    <w:qFormat/>
    <w:rPr>
      <w:rFonts w:cs="Symbol"/>
    </w:rPr>
  </w:style>
  <w:style w:type="character" w:styleId="ListLabel193">
    <w:name w:val="ListLabel 193"/>
    <w:qFormat/>
    <w:rPr>
      <w:rFonts w:cs="OpenSymbol"/>
    </w:rPr>
  </w:style>
  <w:style w:type="character" w:styleId="ListLabel194">
    <w:name w:val="ListLabel 194"/>
    <w:qFormat/>
    <w:rPr>
      <w:rFonts w:cs="Symbol"/>
    </w:rPr>
  </w:style>
  <w:style w:type="character" w:styleId="ListLabel195">
    <w:name w:val="ListLabel 195"/>
    <w:qFormat/>
    <w:rPr>
      <w:rFonts w:cs="OpenSymbol"/>
    </w:rPr>
  </w:style>
  <w:style w:type="character" w:styleId="ListLabel196">
    <w:name w:val="ListLabel 196"/>
    <w:qFormat/>
    <w:rPr>
      <w:rFonts w:cs="Symbol"/>
    </w:rPr>
  </w:style>
  <w:style w:type="character" w:styleId="ListLabel197">
    <w:name w:val="ListLabel 197"/>
    <w:qFormat/>
    <w:rPr>
      <w:rFonts w:cs="OpenSymbol"/>
    </w:rPr>
  </w:style>
  <w:style w:type="character" w:styleId="ListLabel198">
    <w:name w:val="ListLabel 198"/>
    <w:qFormat/>
    <w:rPr>
      <w:rFonts w:cs="Symbol"/>
    </w:rPr>
  </w:style>
  <w:style w:type="character" w:styleId="ListLabel199">
    <w:name w:val="ListLabel 199"/>
    <w:qFormat/>
    <w:rPr>
      <w:rFonts w:cs="OpenSymbol"/>
    </w:rPr>
  </w:style>
  <w:style w:type="character" w:styleId="ListLabel200">
    <w:name w:val="ListLabel 200"/>
    <w:qFormat/>
    <w:rPr>
      <w:rFonts w:cs="Symbol"/>
    </w:rPr>
  </w:style>
  <w:style w:type="character" w:styleId="ListLabel201">
    <w:name w:val="ListLabel 201"/>
    <w:qFormat/>
    <w:rPr>
      <w:rFonts w:cs="OpenSymbol"/>
    </w:rPr>
  </w:style>
  <w:style w:type="character" w:styleId="ListLabel202">
    <w:name w:val="ListLabel 202"/>
    <w:qFormat/>
    <w:rPr>
      <w:rFonts w:cs="Symbol"/>
    </w:rPr>
  </w:style>
  <w:style w:type="character" w:styleId="ListLabel203">
    <w:name w:val="ListLabel 203"/>
    <w:qFormat/>
    <w:rPr>
      <w:rFonts w:cs="OpenSymbol"/>
    </w:rPr>
  </w:style>
  <w:style w:type="character" w:styleId="ListLabel204">
    <w:name w:val="ListLabel 204"/>
    <w:qFormat/>
    <w:rPr>
      <w:rFonts w:cs="Symbol"/>
    </w:rPr>
  </w:style>
  <w:style w:type="character" w:styleId="ListLabel205">
    <w:name w:val="ListLabel 205"/>
    <w:qFormat/>
    <w:rPr>
      <w:rFonts w:cs="OpenSymbol"/>
    </w:rPr>
  </w:style>
  <w:style w:type="character" w:styleId="ListLabel206">
    <w:name w:val="ListLabel 206"/>
    <w:qFormat/>
    <w:rPr>
      <w:rFonts w:cs="Symbol"/>
    </w:rPr>
  </w:style>
  <w:style w:type="character" w:styleId="ListLabel207">
    <w:name w:val="ListLabel 207"/>
    <w:qFormat/>
    <w:rPr>
      <w:rFonts w:cs="OpenSymbol"/>
    </w:rPr>
  </w:style>
  <w:style w:type="character" w:styleId="ListLabel208">
    <w:name w:val="ListLabel 208"/>
    <w:qFormat/>
    <w:rPr>
      <w:rFonts w:cs="Symbol"/>
    </w:rPr>
  </w:style>
  <w:style w:type="character" w:styleId="ListLabel209">
    <w:name w:val="ListLabel 209"/>
    <w:qFormat/>
    <w:rPr>
      <w:rFonts w:cs="OpenSymbol"/>
    </w:rPr>
  </w:style>
  <w:style w:type="character" w:styleId="ListLabel210">
    <w:name w:val="ListLabel 210"/>
    <w:qFormat/>
    <w:rPr>
      <w:rFonts w:cs="Symbol"/>
    </w:rPr>
  </w:style>
  <w:style w:type="character" w:styleId="ListLabel211">
    <w:name w:val="ListLabel 211"/>
    <w:qFormat/>
    <w:rPr>
      <w:rFonts w:cs="OpenSymbol"/>
    </w:rPr>
  </w:style>
  <w:style w:type="character" w:styleId="ListLabel212">
    <w:name w:val="ListLabel 212"/>
    <w:qFormat/>
    <w:rPr>
      <w:rFonts w:cs="Symbol"/>
    </w:rPr>
  </w:style>
  <w:style w:type="character" w:styleId="ListLabel213">
    <w:name w:val="ListLabel 213"/>
    <w:qFormat/>
    <w:rPr>
      <w:rFonts w:cs="OpenSymbol"/>
    </w:rPr>
  </w:style>
  <w:style w:type="character" w:styleId="ListLabel214">
    <w:name w:val="ListLabel 214"/>
    <w:qFormat/>
    <w:rPr>
      <w:rFonts w:cs="Symbol"/>
    </w:rPr>
  </w:style>
  <w:style w:type="character" w:styleId="ListLabel215">
    <w:name w:val="ListLabel 215"/>
    <w:qFormat/>
    <w:rPr>
      <w:rFonts w:cs="OpenSymbol"/>
    </w:rPr>
  </w:style>
  <w:style w:type="character" w:styleId="ListLabel216">
    <w:name w:val="ListLabel 216"/>
    <w:qFormat/>
    <w:rPr>
      <w:rFonts w:cs="Symbol"/>
    </w:rPr>
  </w:style>
  <w:style w:type="character" w:styleId="ListLabel217">
    <w:name w:val="ListLabel 217"/>
    <w:qFormat/>
    <w:rPr>
      <w:rFonts w:cs="OpenSymbol"/>
    </w:rPr>
  </w:style>
  <w:style w:type="character" w:styleId="ListLabel218">
    <w:name w:val="ListLabel 218"/>
    <w:qFormat/>
    <w:rPr>
      <w:rFonts w:cs="Symbol"/>
    </w:rPr>
  </w:style>
  <w:style w:type="character" w:styleId="ListLabel219">
    <w:name w:val="ListLabel 219"/>
    <w:qFormat/>
    <w:rPr>
      <w:rFonts w:cs="OpenSymbol"/>
    </w:rPr>
  </w:style>
  <w:style w:type="character" w:styleId="ListLabel220">
    <w:name w:val="ListLabel 220"/>
    <w:qFormat/>
    <w:rPr>
      <w:rFonts w:cs="Symbol"/>
    </w:rPr>
  </w:style>
  <w:style w:type="character" w:styleId="ListLabel221">
    <w:name w:val="ListLabel 221"/>
    <w:qFormat/>
    <w:rPr>
      <w:rFonts w:cs="OpenSymbol"/>
    </w:rPr>
  </w:style>
  <w:style w:type="character" w:styleId="ListLabel222">
    <w:name w:val="ListLabel 222"/>
    <w:qFormat/>
    <w:rPr>
      <w:rFonts w:cs="Symbol"/>
    </w:rPr>
  </w:style>
  <w:style w:type="character" w:styleId="ListLabel223">
    <w:name w:val="ListLabel 223"/>
    <w:qFormat/>
    <w:rPr>
      <w:rFonts w:cs="OpenSymbol"/>
    </w:rPr>
  </w:style>
  <w:style w:type="character" w:styleId="ListLabel224">
    <w:name w:val="ListLabel 224"/>
    <w:qFormat/>
    <w:rPr>
      <w:rFonts w:cs="Symbol"/>
    </w:rPr>
  </w:style>
  <w:style w:type="character" w:styleId="FootnoteCharacters">
    <w:name w:val="Footnote Characters"/>
    <w:qFormat/>
    <w:rPr/>
  </w:style>
  <w:style w:type="character" w:styleId="FootnoteAnchor">
    <w:name w:val="Footnote Anchor"/>
    <w:rPr>
      <w:vertAlign w:val="superscript"/>
    </w:rPr>
  </w:style>
  <w:style w:type="character" w:styleId="EndnoteCharacters">
    <w:name w:val="Endnote Characters"/>
    <w:qFormat/>
    <w:rPr/>
  </w:style>
  <w:style w:type="character" w:styleId="EndnoteAnchor">
    <w:name w:val="Endnote Anchor"/>
    <w:rPr>
      <w:vertAlign w:val="superscrip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spacing w:before="60" w:after="120"/>
      <w:jc w:val="center"/>
    </w:pPr>
    <w:rPr>
      <w:sz w:val="36"/>
      <w:szCs w:val="36"/>
    </w:rPr>
  </w:style>
  <w:style w:type="paragraph" w:styleId="Title">
    <w:name w:val="Title"/>
    <w:basedOn w:val="Heading"/>
    <w:qFormat/>
    <w:pPr>
      <w:jc w:val="center"/>
    </w:pPr>
    <w:rPr>
      <w:b/>
      <w:bCs/>
      <w:sz w:val="56"/>
      <w:szCs w:val="56"/>
    </w:rPr>
  </w:style>
  <w:style w:type="paragraph" w:styleId="Quotations">
    <w:name w:val="Quotations"/>
    <w:basedOn w:val="Normal"/>
    <w:qFormat/>
    <w:pPr>
      <w:spacing w:before="0" w:after="283"/>
      <w:ind w:left="567" w:right="567" w:hanging="0"/>
    </w:pPr>
    <w:rPr/>
  </w:style>
  <w:style w:type="paragraph" w:styleId="Default">
    <w:name w:val="Default"/>
    <w:qFormat/>
    <w:pPr>
      <w:widowControl/>
      <w:suppressAutoHyphens w:val="true"/>
      <w:overflowPunct w:val="false"/>
      <w:bidi w:val="0"/>
      <w:jc w:val="left"/>
    </w:pPr>
    <w:rPr>
      <w:rFonts w:ascii="Calibri" w:hAnsi="Calibri" w:eastAsia="Calibri" w:cs="Calibri"/>
      <w:color w:val="000000"/>
      <w:sz w:val="24"/>
      <w:szCs w:val="24"/>
      <w:lang w:val="en-GB" w:eastAsia="zh-CN" w:bidi="ar-SA"/>
    </w:rPr>
  </w:style>
  <w:style w:type="paragraph" w:styleId="ListParagraph">
    <w:name w:val="List Paragraph"/>
    <w:basedOn w:val="Normal"/>
    <w:qFormat/>
    <w:pPr>
      <w:ind w:left="720" w:right="0" w:hanging="0"/>
    </w:pPr>
    <w:rPr/>
  </w:style>
  <w:style w:type="paragraph" w:styleId="NoSpacing">
    <w:name w:val="No Spacing"/>
    <w:qFormat/>
    <w:pPr>
      <w:widowControl/>
      <w:suppressAutoHyphens w:val="true"/>
      <w:overflowPunct w:val="false"/>
      <w:bidi w:val="0"/>
      <w:jc w:val="left"/>
    </w:pPr>
    <w:rPr>
      <w:rFonts w:ascii="Calibri" w:hAnsi="Calibri" w:eastAsia="Calibri" w:cs="Times New Roman"/>
      <w:color w:val="00000A"/>
      <w:sz w:val="22"/>
      <w:szCs w:val="22"/>
      <w:lang w:val="en-GB" w:eastAsia="zh-CN"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FrameContents">
    <w:name w:val="Frame Contents"/>
    <w:basedOn w:val="Normal"/>
    <w:qFormat/>
    <w:pPr/>
    <w:rPr/>
  </w:style>
  <w:style w:type="paragraph" w:styleId="Footnote">
    <w:name w:val="Footnote"/>
    <w:basedOn w:val="Normal"/>
    <w:pPr/>
    <w:rPr/>
  </w:style>
  <w:style w:type="paragraph" w:styleId="Endnote">
    <w:name w:val="Endnote"/>
    <w:basedOn w:val="Normal"/>
    <w:pPr/>
    <w:rPr/>
  </w:style>
  <w:style w:type="paragraph" w:styleId="Footer">
    <w:name w:val="Footer"/>
    <w:basedOn w:val="Normal"/>
    <w:pPr/>
    <w:rPr/>
  </w:style>
  <w:style w:type="numbering" w:styleId="WW8Num1">
    <w:name w:val="WW8Num1"/>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westernpower.co.uk/community-matters-fund" TargetMode="External"/><Relationship Id="rId4" Type="http://schemas.openxmlformats.org/officeDocument/2006/relationships/hyperlink" Target="https://citizensadvicecornwall.org.uk/wp-content/uploads/2022/04/Citizens-Spring-2022.pdf"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756174</TotalTime>
  <Application>LibreOffice/4.4.1.2$Windows_x86 LibreOffice_project/45e2de17089c24a1fa810c8f975a7171ba4cd432</Application>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2017-09-19T09:55:53Z</dcterms:created>
  <dc:language>en-GB</dc:language>
  <cp:lastPrinted>2022-02-10T14:02:58Z</cp:lastPrinted>
  <dcterms:modified xsi:type="dcterms:W3CDTF">2022-04-22T21:17:20Z</dcterms:modified>
  <cp:revision>668</cp:revision>
</cp:coreProperties>
</file>

<file path=docProps/custom.xml><?xml version="1.0" encoding="utf-8"?>
<Properties xmlns="http://schemas.openxmlformats.org/officeDocument/2006/custom-properties" xmlns:vt="http://schemas.openxmlformats.org/officeDocument/2006/docPropsVTypes"/>
</file>